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8A2AEAA" w14:textId="77777777" w:rsidR="0078067E" w:rsidRPr="00831B83" w:rsidRDefault="00831B83" w:rsidP="00B6086C">
      <w:pPr>
        <w:pStyle w:val="ct"/>
      </w:pPr>
      <w:r w:rsidRPr="00831B83">
        <w:t>Reformation Day</w:t>
      </w:r>
    </w:p>
    <w:p w14:paraId="74139E46" w14:textId="77777777" w:rsidR="00831B83" w:rsidRDefault="00831B83" w:rsidP="00B6086C">
      <w:pPr>
        <w:pStyle w:val="cs"/>
      </w:pPr>
      <w:r w:rsidRPr="00831B83">
        <w:t>October 31, 2017</w:t>
      </w:r>
    </w:p>
    <w:p w14:paraId="2FABE090" w14:textId="77777777" w:rsidR="00831B83" w:rsidRDefault="00831B83" w:rsidP="00B6086C">
      <w:pPr>
        <w:pStyle w:val="au"/>
      </w:pPr>
      <w:r>
        <w:t xml:space="preserve">By Randall L. Golter, Special Assistant to the President, </w:t>
      </w:r>
      <w:r w:rsidR="00B6086C">
        <w:br/>
      </w:r>
      <w:r>
        <w:t>The Lutheran Church</w:t>
      </w:r>
      <w:r w:rsidR="008B1FFF">
        <w:t xml:space="preserve"> </w:t>
      </w:r>
      <w:r w:rsidR="008B1FFF" w:rsidRPr="008B1FFF">
        <w:t>—</w:t>
      </w:r>
      <w:r w:rsidR="008B1FFF">
        <w:t xml:space="preserve"> Missouri Synod</w:t>
      </w:r>
    </w:p>
    <w:p w14:paraId="6FD2B4F9" w14:textId="77777777" w:rsidR="00831B83" w:rsidRDefault="00B6086C" w:rsidP="00B6086C">
      <w:pPr>
        <w:pStyle w:val="h1"/>
      </w:pPr>
      <w:r>
        <w:t>Introduction to the Sermon</w:t>
      </w:r>
    </w:p>
    <w:p w14:paraId="0175AB4C" w14:textId="77777777" w:rsidR="009B4696" w:rsidRDefault="00B6086C" w:rsidP="00BC14D5">
      <w:pPr>
        <w:pStyle w:val="body"/>
      </w:pPr>
      <w:r>
        <w:t xml:space="preserve">In an 1887 essay, </w:t>
      </w:r>
      <w:r w:rsidR="009B4696">
        <w:t>C.</w:t>
      </w:r>
      <w:r>
        <w:t> </w:t>
      </w:r>
      <w:r w:rsidR="009B4696">
        <w:t>F.</w:t>
      </w:r>
      <w:r>
        <w:t> </w:t>
      </w:r>
      <w:r w:rsidR="009B4696">
        <w:t xml:space="preserve">W. Walther </w:t>
      </w:r>
      <w:r w:rsidR="0050662F">
        <w:t>strongly argues</w:t>
      </w:r>
      <w:r w:rsidR="009B4696">
        <w:t xml:space="preserve"> that Martin Luther is “without any doubt the angel of whom Revelation 14:6 spoke.”</w:t>
      </w:r>
      <w:r w:rsidR="009B4696">
        <w:rPr>
          <w:rStyle w:val="FootnoteReference"/>
        </w:rPr>
        <w:footnoteReference w:id="1"/>
      </w:r>
      <w:r w:rsidR="009B4696">
        <w:t xml:space="preserve"> Contemporaries o</w:t>
      </w:r>
      <w:r w:rsidR="001D6636">
        <w:t xml:space="preserve">f Luther believed the same, </w:t>
      </w:r>
      <w:r w:rsidR="00BC14D5">
        <w:t xml:space="preserve">as </w:t>
      </w:r>
      <w:r w:rsidR="001B7CC0">
        <w:t xml:space="preserve">evidenced in </w:t>
      </w:r>
      <w:r w:rsidR="009B4696">
        <w:t>Johann</w:t>
      </w:r>
      <w:r w:rsidR="00014736">
        <w:t>es</w:t>
      </w:r>
      <w:r w:rsidR="009B4696">
        <w:t xml:space="preserve"> Bugenhagen</w:t>
      </w:r>
      <w:r w:rsidR="001B7CC0">
        <w:t xml:space="preserve">’s </w:t>
      </w:r>
      <w:r w:rsidR="00BC14D5">
        <w:t xml:space="preserve">1546 </w:t>
      </w:r>
      <w:r w:rsidR="009B4696">
        <w:t xml:space="preserve">funeral </w:t>
      </w:r>
      <w:r w:rsidR="001D6636">
        <w:t xml:space="preserve">sermon </w:t>
      </w:r>
      <w:r w:rsidR="00236368">
        <w:t>in Wittenberg</w:t>
      </w:r>
      <w:r w:rsidR="009B4696">
        <w:t>.</w:t>
      </w:r>
      <w:r w:rsidR="009B4696">
        <w:rPr>
          <w:rStyle w:val="FootnoteReference"/>
        </w:rPr>
        <w:footnoteReference w:id="2"/>
      </w:r>
      <w:r>
        <w:t xml:space="preserve"> </w:t>
      </w:r>
      <w:r w:rsidR="00FC44EA">
        <w:t>The angel’s preaching—</w:t>
      </w:r>
      <w:r>
        <w:t>f</w:t>
      </w:r>
      <w:r w:rsidR="00FC44EA">
        <w:t>ear God and give Him glory—was understood by Bugenhagen as “two part</w:t>
      </w:r>
      <w:bookmarkStart w:id="0" w:name="_GoBack"/>
      <w:bookmarkEnd w:id="0"/>
      <w:r w:rsidR="00FC44EA">
        <w:t>s of Dr. Martin Luther’s doctrine, the Law and the Gospel, through which the whole Scripture” was “opened and Christ, our</w:t>
      </w:r>
      <w:r w:rsidR="00F34E82">
        <w:t xml:space="preserve"> righteousness and eternal life</w:t>
      </w:r>
      <w:r w:rsidR="00FC44EA">
        <w:t>” was “recognized.”</w:t>
      </w:r>
      <w:r w:rsidR="00FC44EA">
        <w:rPr>
          <w:rStyle w:val="FootnoteReference"/>
        </w:rPr>
        <w:footnoteReference w:id="3"/>
      </w:r>
      <w:r w:rsidR="007F1C6B">
        <w:t xml:space="preserve"> Luther’s </w:t>
      </w:r>
      <w:r w:rsidR="00A17067">
        <w:t>complaint</w:t>
      </w:r>
      <w:r w:rsidR="00A06A61">
        <w:t>,</w:t>
      </w:r>
      <w:r w:rsidR="00A17067">
        <w:t xml:space="preserve"> as detailed in the Ninety-Five T</w:t>
      </w:r>
      <w:r w:rsidR="007F1C6B">
        <w:t>heses</w:t>
      </w:r>
      <w:r w:rsidR="00A06A61">
        <w:t>,</w:t>
      </w:r>
      <w:r w:rsidR="007F1C6B">
        <w:t xml:space="preserve"> fundamentally dealt with </w:t>
      </w:r>
      <w:r w:rsidR="00A17067">
        <w:t>poor pastor</w:t>
      </w:r>
      <w:r w:rsidR="007268B2">
        <w:t>al</w:t>
      </w:r>
      <w:r w:rsidR="00A17067">
        <w:t xml:space="preserve"> </w:t>
      </w:r>
      <w:r w:rsidR="007268B2">
        <w:t>care, which</w:t>
      </w:r>
      <w:r w:rsidR="00A17067">
        <w:t xml:space="preserve"> is not giving God’s sheep the pure sweet Gospel.</w:t>
      </w:r>
      <w:r w:rsidR="00A17067">
        <w:rPr>
          <w:rStyle w:val="FootnoteReference"/>
        </w:rPr>
        <w:footnoteReference w:id="4"/>
      </w:r>
      <w:r w:rsidR="007F1C6B">
        <w:t xml:space="preserve"> </w:t>
      </w:r>
      <w:r w:rsidR="00BC14D5">
        <w:t xml:space="preserve">Fundamentally, </w:t>
      </w:r>
      <w:r w:rsidR="007F1C6B">
        <w:t xml:space="preserve">Luther’s legacy </w:t>
      </w:r>
      <w:r w:rsidR="007268B2">
        <w:t xml:space="preserve">is </w:t>
      </w:r>
      <w:r w:rsidR="007F1C6B">
        <w:t xml:space="preserve">God’s work through him </w:t>
      </w:r>
      <w:r w:rsidR="007E5E33">
        <w:t xml:space="preserve">of bringing </w:t>
      </w:r>
      <w:r w:rsidR="007F1C6B">
        <w:t>to light the pure, sweet Gos</w:t>
      </w:r>
      <w:r w:rsidR="001C71FB">
        <w:t>pel found only in Jesus Christ.</w:t>
      </w:r>
      <w:r w:rsidR="001C71FB">
        <w:rPr>
          <w:rStyle w:val="FootnoteReference"/>
        </w:rPr>
        <w:footnoteReference w:id="5"/>
      </w:r>
    </w:p>
    <w:p w14:paraId="1A393962" w14:textId="77777777" w:rsidR="00CB3766" w:rsidRDefault="00010CB8" w:rsidP="00B6086C">
      <w:pPr>
        <w:pStyle w:val="body"/>
      </w:pPr>
      <w:r>
        <w:t xml:space="preserve">Such understanding directs this </w:t>
      </w:r>
      <w:r w:rsidR="00B6086C">
        <w:t>f</w:t>
      </w:r>
      <w:r>
        <w:t>ive</w:t>
      </w:r>
      <w:r w:rsidR="00B6086C">
        <w:t>-h</w:t>
      </w:r>
      <w:r>
        <w:t xml:space="preserve">undredth </w:t>
      </w:r>
      <w:r w:rsidR="00B6086C">
        <w:t>a</w:t>
      </w:r>
      <w:r>
        <w:t>nniversary of</w:t>
      </w:r>
      <w:r w:rsidR="00CB3766">
        <w:t xml:space="preserve"> the Reformation to</w:t>
      </w:r>
      <w:r>
        <w:t xml:space="preserve"> </w:t>
      </w:r>
      <w:r w:rsidR="00CB3766">
        <w:t xml:space="preserve">the core belief, which is Synod’s theme: It’s </w:t>
      </w:r>
      <w:r w:rsidR="00CB3766" w:rsidRPr="00B6086C">
        <w:rPr>
          <w:rStyle w:val="italic"/>
        </w:rPr>
        <w:t>Still</w:t>
      </w:r>
      <w:r w:rsidR="00CB3766">
        <w:t xml:space="preserve"> All About Jesus!</w:t>
      </w:r>
    </w:p>
    <w:p w14:paraId="205B35FA" w14:textId="77777777" w:rsidR="00010CB8" w:rsidRDefault="00010CB8" w:rsidP="00BC14D5">
      <w:pPr>
        <w:pStyle w:val="body"/>
      </w:pPr>
      <w:r>
        <w:t xml:space="preserve">As the </w:t>
      </w:r>
      <w:r w:rsidR="00A31FF9">
        <w:t xml:space="preserve">Lutheran </w:t>
      </w:r>
      <w:r>
        <w:t>Confessions state</w:t>
      </w:r>
      <w:r w:rsidR="00BC14D5">
        <w:t>,</w:t>
      </w:r>
      <w:r>
        <w:t xml:space="preserve"> </w:t>
      </w:r>
    </w:p>
    <w:p w14:paraId="663280D6" w14:textId="77777777" w:rsidR="002C4E6D" w:rsidRDefault="002C4E6D" w:rsidP="00A31FF9">
      <w:pPr>
        <w:pStyle w:val="bqsingle"/>
      </w:pPr>
      <w:r>
        <w:t>So the entire Holy Trinity—God the Father, Son</w:t>
      </w:r>
      <w:r w:rsidR="00A31FF9">
        <w:t>,</w:t>
      </w:r>
      <w:r>
        <w:t xml:space="preserve"> and Holy Spirit—directs all people to Christ, as to the Book of Life, in whom they should seek the Father’s eternal election. For this has been decided by the Father from eternity: whom He would save He would save through Christ.</w:t>
      </w:r>
      <w:r>
        <w:rPr>
          <w:rStyle w:val="FootnoteReference"/>
        </w:rPr>
        <w:footnoteReference w:id="6"/>
      </w:r>
    </w:p>
    <w:p w14:paraId="3A857F1A" w14:textId="77777777" w:rsidR="009B4696" w:rsidRDefault="00BB4103" w:rsidP="001109F6">
      <w:pPr>
        <w:pStyle w:val="bodyleft"/>
      </w:pPr>
      <w:r>
        <w:t xml:space="preserve">The </w:t>
      </w:r>
      <w:r w:rsidR="00B6086C">
        <w:t>t</w:t>
      </w:r>
      <w:r>
        <w:t xml:space="preserve">riune God </w:t>
      </w:r>
      <w:r w:rsidR="001109F6">
        <w:t xml:space="preserve">bears witness </w:t>
      </w:r>
      <w:r>
        <w:t xml:space="preserve">to the Son, Martin Luther </w:t>
      </w:r>
      <w:r w:rsidR="001109F6">
        <w:t xml:space="preserve">bore witness </w:t>
      </w:r>
      <w:r w:rsidR="009D5200">
        <w:t xml:space="preserve">to the Son, so His preachers today </w:t>
      </w:r>
      <w:r w:rsidR="001109F6">
        <w:t xml:space="preserve">bear witness </w:t>
      </w:r>
      <w:r>
        <w:t>to the Son.</w:t>
      </w:r>
      <w:r w:rsidR="00B6086C">
        <w:t xml:space="preserve"> </w:t>
      </w:r>
      <w:r w:rsidR="008F3FD2">
        <w:t xml:space="preserve">We </w:t>
      </w:r>
      <w:r w:rsidR="00470B82">
        <w:t xml:space="preserve">can do no other and, thus, the relevance of the Reformation. </w:t>
      </w:r>
    </w:p>
    <w:p w14:paraId="2E69D313" w14:textId="77777777" w:rsidR="00831B83" w:rsidRDefault="00104B44" w:rsidP="00104B44">
      <w:pPr>
        <w:pStyle w:val="h1"/>
      </w:pPr>
      <w:r>
        <w:lastRenderedPageBreak/>
        <w:t>Sermon Preparation Notes</w:t>
      </w:r>
    </w:p>
    <w:p w14:paraId="2CD35672" w14:textId="77777777" w:rsidR="00831B83" w:rsidRDefault="00104B44" w:rsidP="000D29C0">
      <w:pPr>
        <w:pStyle w:val="h2"/>
      </w:pPr>
      <w:r>
        <w:t>Sermon Title</w:t>
      </w:r>
      <w:r w:rsidR="000D29C0">
        <w:t>:</w:t>
      </w:r>
      <w:r>
        <w:t xml:space="preserve"> </w:t>
      </w:r>
      <w:r w:rsidR="000D29C0">
        <w:t>Found to Be Righteous</w:t>
      </w:r>
    </w:p>
    <w:p w14:paraId="42A82563" w14:textId="77777777" w:rsidR="00831B83" w:rsidRDefault="00104B44" w:rsidP="00104B44">
      <w:pPr>
        <w:pStyle w:val="h2"/>
      </w:pPr>
      <w:r>
        <w:t xml:space="preserve">Text: </w:t>
      </w:r>
      <w:r w:rsidR="009B4696" w:rsidRPr="00104B44">
        <w:rPr>
          <w:rStyle w:val="italic"/>
        </w:rPr>
        <w:t>Romans 3:19</w:t>
      </w:r>
      <w:r w:rsidRPr="00104B44">
        <w:rPr>
          <w:rStyle w:val="italic"/>
        </w:rPr>
        <w:t>–</w:t>
      </w:r>
      <w:r w:rsidR="009B4696" w:rsidRPr="00104B44">
        <w:rPr>
          <w:rStyle w:val="italic"/>
        </w:rPr>
        <w:t>28</w:t>
      </w:r>
    </w:p>
    <w:p w14:paraId="47AF15DD" w14:textId="77777777" w:rsidR="00831B83" w:rsidRDefault="00104B44" w:rsidP="001109F6">
      <w:pPr>
        <w:pStyle w:val="h2"/>
      </w:pPr>
      <w:r>
        <w:t>Central Theme</w:t>
      </w:r>
      <w:r w:rsidR="001109F6">
        <w:t>:</w:t>
      </w:r>
      <w:r>
        <w:t xml:space="preserve"> </w:t>
      </w:r>
      <w:r w:rsidR="001109F6">
        <w:t>God Alone Reckons Sinners Righteous in Christ</w:t>
      </w:r>
    </w:p>
    <w:p w14:paraId="22E6A364" w14:textId="77777777" w:rsidR="00223181" w:rsidRDefault="00104B44" w:rsidP="00104B44">
      <w:pPr>
        <w:pStyle w:val="h2"/>
      </w:pPr>
      <w:r>
        <w:t xml:space="preserve">Pericope: </w:t>
      </w:r>
      <w:r w:rsidR="003F2BF2" w:rsidRPr="00104B44">
        <w:rPr>
          <w:rStyle w:val="italic"/>
        </w:rPr>
        <w:t>Psalm 46; Revelation 14:6</w:t>
      </w:r>
      <w:r w:rsidRPr="00104B44">
        <w:rPr>
          <w:rStyle w:val="italic"/>
        </w:rPr>
        <w:t>–</w:t>
      </w:r>
      <w:r w:rsidR="003F2BF2" w:rsidRPr="00104B44">
        <w:rPr>
          <w:rStyle w:val="italic"/>
        </w:rPr>
        <w:t>7; Romans 3:19</w:t>
      </w:r>
      <w:r w:rsidRPr="00104B44">
        <w:rPr>
          <w:rStyle w:val="italic"/>
        </w:rPr>
        <w:t>–</w:t>
      </w:r>
      <w:r w:rsidR="003F2BF2" w:rsidRPr="00104B44">
        <w:rPr>
          <w:rStyle w:val="italic"/>
        </w:rPr>
        <w:t>28; John 8:31</w:t>
      </w:r>
      <w:r w:rsidRPr="00104B44">
        <w:rPr>
          <w:rStyle w:val="italic"/>
        </w:rPr>
        <w:t>–</w:t>
      </w:r>
      <w:r w:rsidR="003F2BF2" w:rsidRPr="00104B44">
        <w:rPr>
          <w:rStyle w:val="italic"/>
        </w:rPr>
        <w:t>36</w:t>
      </w:r>
    </w:p>
    <w:p w14:paraId="05170095" w14:textId="77777777" w:rsidR="003F2BF2" w:rsidRDefault="00104B44" w:rsidP="00104B44">
      <w:pPr>
        <w:pStyle w:val="h1"/>
      </w:pPr>
      <w:r>
        <w:t>Contextual Setting—Historical</w:t>
      </w:r>
    </w:p>
    <w:p w14:paraId="5E7E1205" w14:textId="77777777" w:rsidR="00426CED" w:rsidRDefault="008D307C" w:rsidP="006B4427">
      <w:pPr>
        <w:pStyle w:val="body"/>
      </w:pPr>
      <w:r>
        <w:t xml:space="preserve">Telling </w:t>
      </w:r>
      <w:r w:rsidR="00DE5F85">
        <w:t xml:space="preserve">is </w:t>
      </w:r>
      <w:r>
        <w:t xml:space="preserve">Luther’s own accounting of </w:t>
      </w:r>
      <w:r w:rsidR="00DE5F85">
        <w:t xml:space="preserve">the events of </w:t>
      </w:r>
      <w:r>
        <w:t xml:space="preserve">October 31, 1517. </w:t>
      </w:r>
      <w:r w:rsidR="00426CED">
        <w:t>Twenty-eight years later</w:t>
      </w:r>
      <w:r w:rsidR="00477554">
        <w:t xml:space="preserve"> in 1545</w:t>
      </w:r>
      <w:r w:rsidR="00104B44">
        <w:t>,</w:t>
      </w:r>
      <w:r w:rsidR="00426CED">
        <w:t xml:space="preserve"> he summarizes his Reformation pilgrimage in </w:t>
      </w:r>
      <w:r w:rsidR="006B4427">
        <w:t>the</w:t>
      </w:r>
      <w:r w:rsidR="00426CED">
        <w:t xml:space="preserve"> Preface to </w:t>
      </w:r>
      <w:r w:rsidR="006B4427">
        <w:t xml:space="preserve">his </w:t>
      </w:r>
      <w:r w:rsidR="00426CED">
        <w:t>Latin Writings. There he writes of the glorious discover</w:t>
      </w:r>
      <w:r w:rsidR="003A7951">
        <w:t>y</w:t>
      </w:r>
      <w:r w:rsidR="00426CED">
        <w:t xml:space="preserve"> of the Gospel</w:t>
      </w:r>
      <w:r w:rsidR="00104B44">
        <w:t>:</w:t>
      </w:r>
    </w:p>
    <w:p w14:paraId="25862502" w14:textId="77777777" w:rsidR="00FC3817" w:rsidRDefault="00426CED" w:rsidP="00104B44">
      <w:pPr>
        <w:pStyle w:val="bqsingle"/>
      </w:pPr>
      <w:r>
        <w:t>At last, by the mercy of God, meditating day and night, I gave heed to the context of the words, namely, “In it the righteousness of God is revealed, as it is written, ‘He who through faith is righteous shall live.’</w:t>
      </w:r>
      <w:r w:rsidR="003A7951">
        <w:t> ”</w:t>
      </w:r>
      <w:r>
        <w:t xml:space="preserve"> There I began to understand that the righteousness of God is that by which the righteous lives by a gift of God, namely, by faith</w:t>
      </w:r>
      <w:r w:rsidR="00104B44">
        <w:t xml:space="preserve">. . . . </w:t>
      </w:r>
      <w:r>
        <w:t>Here I felt that I was altogether born again and had entered paradise itself through open gates.</w:t>
      </w:r>
      <w:r w:rsidR="00421192">
        <w:rPr>
          <w:rStyle w:val="FootnoteReference"/>
        </w:rPr>
        <w:footnoteReference w:id="7"/>
      </w:r>
    </w:p>
    <w:p w14:paraId="26467361" w14:textId="77777777" w:rsidR="000F6DEC" w:rsidRDefault="00FC3817" w:rsidP="00BC14D5">
      <w:pPr>
        <w:pStyle w:val="bodyleft"/>
      </w:pPr>
      <w:r>
        <w:t xml:space="preserve">Please take note of the relief—“At last”—and </w:t>
      </w:r>
      <w:r w:rsidR="00A01BB8">
        <w:t xml:space="preserve">of </w:t>
      </w:r>
      <w:r>
        <w:t>the soul searching—“meditating day and night”—and the absolute joy from a sin-cleansed conscience—“I felt that I was altogether born again.”</w:t>
      </w:r>
      <w:r w:rsidR="00B6086C">
        <w:t xml:space="preserve"> </w:t>
      </w:r>
      <w:r w:rsidR="00CB0AA1">
        <w:t>Luther has many followers</w:t>
      </w:r>
      <w:r w:rsidR="00B83B87">
        <w:t xml:space="preserve">. Think about all those who many a pastor has taught in </w:t>
      </w:r>
      <w:r w:rsidR="00BC14D5">
        <w:t>a</w:t>
      </w:r>
      <w:r w:rsidR="00B83B87">
        <w:t xml:space="preserve">dult </w:t>
      </w:r>
      <w:r w:rsidR="00BC14D5">
        <w:t>i</w:t>
      </w:r>
      <w:r w:rsidR="00B83B87">
        <w:t>nstruction class</w:t>
      </w:r>
      <w:r w:rsidR="005F69BC">
        <w:t xml:space="preserve"> to this very day</w:t>
      </w:r>
      <w:r w:rsidR="009034E1">
        <w:t>. Once they</w:t>
      </w:r>
      <w:r w:rsidR="00B83B87">
        <w:t xml:space="preserve"> hear</w:t>
      </w:r>
      <w:r w:rsidR="00F15F08">
        <w:t xml:space="preserve"> the Gospel without strings attached</w:t>
      </w:r>
      <w:r w:rsidR="00B83B87">
        <w:t>, the</w:t>
      </w:r>
      <w:r w:rsidR="005F69BC">
        <w:t>y’re ready to take on the world</w:t>
      </w:r>
      <w:r w:rsidR="007524F9">
        <w:t xml:space="preserve">. </w:t>
      </w:r>
    </w:p>
    <w:p w14:paraId="77C505CF" w14:textId="77777777" w:rsidR="00A6552F" w:rsidRDefault="007524F9" w:rsidP="000F6DEC">
      <w:pPr>
        <w:pStyle w:val="body"/>
      </w:pPr>
      <w:r>
        <w:t xml:space="preserve">When </w:t>
      </w:r>
      <w:r w:rsidR="005F69BC">
        <w:t xml:space="preserve">confronted </w:t>
      </w:r>
      <w:r w:rsidR="003F13A5">
        <w:t xml:space="preserve">by </w:t>
      </w:r>
      <w:r w:rsidR="005F69BC">
        <w:t xml:space="preserve">the </w:t>
      </w:r>
      <w:r w:rsidR="00DE6078">
        <w:t xml:space="preserve">misleading and comfort-snatching </w:t>
      </w:r>
      <w:r w:rsidR="00B83B87">
        <w:t>indulgence preaching by Tet</w:t>
      </w:r>
      <w:r>
        <w:t>zel in his parish neighborhood</w:t>
      </w:r>
      <w:r w:rsidR="00104B44">
        <w:t>,</w:t>
      </w:r>
      <w:r>
        <w:t xml:space="preserve"> Luther could not remain quiet. </w:t>
      </w:r>
      <w:r w:rsidR="00A6552F">
        <w:t>His letter to Cardinal Albrecht, Archbishop of Mainz, on the very day he posted the Ninety-Five Theses</w:t>
      </w:r>
      <w:r w:rsidR="00104B44">
        <w:t>,</w:t>
      </w:r>
      <w:r w:rsidR="00A6552F">
        <w:t xml:space="preserve"> has these words</w:t>
      </w:r>
      <w:r w:rsidR="00104B44">
        <w:t>:</w:t>
      </w:r>
    </w:p>
    <w:p w14:paraId="5C7CD188" w14:textId="77777777" w:rsidR="00A6552F" w:rsidRDefault="00A6552F" w:rsidP="006B4427">
      <w:pPr>
        <w:pStyle w:val="bqsingle"/>
      </w:pPr>
      <w:r>
        <w:t xml:space="preserve">The first and only duty of the bishops, however, is to see that the people learn the gospel and the love of Christ. For on no occasion has Christ ordered that indulgences should be preached, but </w:t>
      </w:r>
      <w:r w:rsidR="006B4427">
        <w:t>h</w:t>
      </w:r>
      <w:r>
        <w:t>e forcefully commanded the gospel to be preached.</w:t>
      </w:r>
      <w:r w:rsidR="00517658">
        <w:rPr>
          <w:rStyle w:val="FootnoteReference"/>
        </w:rPr>
        <w:footnoteReference w:id="8"/>
      </w:r>
    </w:p>
    <w:p w14:paraId="3B7F27A5" w14:textId="77777777" w:rsidR="007000A4" w:rsidRDefault="00CC7E03" w:rsidP="001109F6">
      <w:pPr>
        <w:pStyle w:val="bodyleft"/>
      </w:pPr>
      <w:r>
        <w:t xml:space="preserve">Little did Luther </w:t>
      </w:r>
      <w:r w:rsidR="000F6DEC">
        <w:t>know</w:t>
      </w:r>
      <w:r w:rsidR="007000A4">
        <w:t xml:space="preserve">—as </w:t>
      </w:r>
      <w:r>
        <w:t>he reveals</w:t>
      </w:r>
      <w:r w:rsidR="00D22840">
        <w:t xml:space="preserve"> in</w:t>
      </w:r>
      <w:r w:rsidR="007000A4">
        <w:t xml:space="preserve"> t</w:t>
      </w:r>
      <w:r w:rsidR="00D22840">
        <w:t>he P</w:t>
      </w:r>
      <w:r w:rsidR="007000A4">
        <w:t>reface to the Latin Writings</w:t>
      </w:r>
      <w:r w:rsidR="00EB4A6E">
        <w:t xml:space="preserve"> written in 1545</w:t>
      </w:r>
      <w:r w:rsidR="001B108D">
        <w:rPr>
          <w:rStyle w:val="FootnoteReference"/>
        </w:rPr>
        <w:footnoteReference w:id="9"/>
      </w:r>
      <w:r w:rsidR="007000A4">
        <w:t xml:space="preserve">—that the Archbishop and Pope Leo X split the indulgence proceeds, half to pay Albrecht’s debt and the other </w:t>
      </w:r>
      <w:r w:rsidR="00A10A8E">
        <w:t xml:space="preserve">to build St. Peter’s Cathedral in Rome. </w:t>
      </w:r>
      <w:r w:rsidR="00FF7CBF">
        <w:t xml:space="preserve">Oh, how often </w:t>
      </w:r>
      <w:r w:rsidR="009F744D">
        <w:t>the love of money attempts to snuff out</w:t>
      </w:r>
      <w:r w:rsidR="00FF7CBF">
        <w:t xml:space="preserve"> the Gospel!</w:t>
      </w:r>
    </w:p>
    <w:p w14:paraId="1820CB99" w14:textId="77777777" w:rsidR="001F3941" w:rsidRDefault="00A01A88" w:rsidP="00363F49">
      <w:pPr>
        <w:pStyle w:val="body"/>
      </w:pPr>
      <w:r>
        <w:lastRenderedPageBreak/>
        <w:t xml:space="preserve">The Gospel </w:t>
      </w:r>
      <w:r w:rsidR="001F3941">
        <w:t>com</w:t>
      </w:r>
      <w:r>
        <w:t xml:space="preserve">pelled Luther </w:t>
      </w:r>
      <w:r w:rsidR="001F3941">
        <w:t>to confess Christ</w:t>
      </w:r>
      <w:r>
        <w:t xml:space="preserve">, no matter the opposition. All too soon he would realize the cost and consequence. </w:t>
      </w:r>
      <w:r w:rsidR="00994648">
        <w:t xml:space="preserve">The Gospel still divides as it </w:t>
      </w:r>
      <w:r w:rsidR="003B7CA3">
        <w:t xml:space="preserve">compels to confess; </w:t>
      </w:r>
      <w:r w:rsidR="00553F28">
        <w:t xml:space="preserve">the </w:t>
      </w:r>
      <w:r w:rsidR="003B7CA3">
        <w:t>c</w:t>
      </w:r>
      <w:r w:rsidR="007E483B">
        <w:t xml:space="preserve">ost and consequence </w:t>
      </w:r>
      <w:r w:rsidR="009817B2">
        <w:t xml:space="preserve">for confessing </w:t>
      </w:r>
      <w:r w:rsidR="00D56F1A">
        <w:t xml:space="preserve">the Gospel </w:t>
      </w:r>
      <w:r w:rsidR="00553F28">
        <w:t xml:space="preserve">will </w:t>
      </w:r>
      <w:r w:rsidR="007E483B">
        <w:t xml:space="preserve">remain until Judgment Day. </w:t>
      </w:r>
    </w:p>
    <w:p w14:paraId="3D2F5A37" w14:textId="77777777" w:rsidR="00A01A88" w:rsidRDefault="00553F28" w:rsidP="00E00F5A">
      <w:pPr>
        <w:pStyle w:val="h1"/>
      </w:pPr>
      <w:r>
        <w:t>Contextual Setting—</w:t>
      </w:r>
      <w:r w:rsidR="00E00F5A">
        <w:t>Scripture</w:t>
      </w:r>
    </w:p>
    <w:p w14:paraId="5CA4BB35" w14:textId="77777777" w:rsidR="00190F29" w:rsidRDefault="00190F29" w:rsidP="00E00F5A">
      <w:pPr>
        <w:pStyle w:val="h2"/>
      </w:pPr>
      <w:r>
        <w:t>Psalm 46</w:t>
      </w:r>
    </w:p>
    <w:p w14:paraId="36AEC82E" w14:textId="77777777" w:rsidR="00B66BBE" w:rsidRDefault="00407451" w:rsidP="00691ADA">
      <w:pPr>
        <w:pStyle w:val="body"/>
      </w:pPr>
      <w:r>
        <w:t xml:space="preserve">Jesus’ hermeneutical teaching puts </w:t>
      </w:r>
      <w:r w:rsidR="001E744D">
        <w:t>Himself as the focus of the Old Testament</w:t>
      </w:r>
      <w:r w:rsidR="00553F28">
        <w:t>;</w:t>
      </w:r>
      <w:r w:rsidR="001E744D">
        <w:t xml:space="preserve"> </w:t>
      </w:r>
      <w:r w:rsidR="00553F28">
        <w:t xml:space="preserve">it </w:t>
      </w:r>
      <w:r w:rsidR="001E744D">
        <w:t>not only point</w:t>
      </w:r>
      <w:r w:rsidR="00553F28">
        <w:t>s</w:t>
      </w:r>
      <w:r w:rsidR="001E744D">
        <w:t xml:space="preserve"> </w:t>
      </w:r>
      <w:r w:rsidR="001E744D" w:rsidRPr="00E00F5A">
        <w:rPr>
          <w:rStyle w:val="italic"/>
        </w:rPr>
        <w:t>to</w:t>
      </w:r>
      <w:r w:rsidR="001E744D" w:rsidRPr="00E00F5A">
        <w:t xml:space="preserve"> </w:t>
      </w:r>
      <w:r w:rsidR="001E744D">
        <w:t xml:space="preserve">but </w:t>
      </w:r>
      <w:r w:rsidR="00553F28">
        <w:t xml:space="preserve">is also </w:t>
      </w:r>
      <w:r w:rsidR="001E744D">
        <w:t xml:space="preserve">the recording </w:t>
      </w:r>
      <w:r w:rsidR="001E744D" w:rsidRPr="00E00F5A">
        <w:rPr>
          <w:rStyle w:val="italic"/>
        </w:rPr>
        <w:t>of</w:t>
      </w:r>
      <w:r w:rsidR="001E744D">
        <w:t xml:space="preserve"> His </w:t>
      </w:r>
      <w:r w:rsidR="00147852">
        <w:t xml:space="preserve">unceasing </w:t>
      </w:r>
      <w:r w:rsidR="001E744D">
        <w:t>activity</w:t>
      </w:r>
      <w:r w:rsidR="007073F0">
        <w:t xml:space="preserve"> toward His people</w:t>
      </w:r>
      <w:r w:rsidR="001E744D">
        <w:t xml:space="preserve"> </w:t>
      </w:r>
      <w:r w:rsidR="00766D7B">
        <w:t xml:space="preserve">in the past </w:t>
      </w:r>
      <w:r w:rsidR="001E744D">
        <w:t>(cf. J</w:t>
      </w:r>
      <w:r w:rsidR="00E00F5A">
        <w:t>oh</w:t>
      </w:r>
      <w:r w:rsidR="001E744D">
        <w:t>n 5:39</w:t>
      </w:r>
      <w:r w:rsidR="009E4814">
        <w:t>, 46</w:t>
      </w:r>
      <w:r w:rsidR="001E744D">
        <w:t>). Take Jesus away and there is no comfort for the tossed</w:t>
      </w:r>
      <w:r w:rsidR="006B6768">
        <w:t>-</w:t>
      </w:r>
      <w:r w:rsidR="001E744D">
        <w:t xml:space="preserve">about </w:t>
      </w:r>
      <w:r w:rsidR="00553F28">
        <w:t>C</w:t>
      </w:r>
      <w:r w:rsidR="001E744D">
        <w:t>hurch. Reading the Old Testament with Christ</w:t>
      </w:r>
      <w:r w:rsidR="0056687C">
        <w:t xml:space="preserve"> and His activity</w:t>
      </w:r>
      <w:r w:rsidR="001E744D">
        <w:t xml:space="preserve"> </w:t>
      </w:r>
      <w:r w:rsidR="00C115E2">
        <w:t xml:space="preserve">toward sinners is </w:t>
      </w:r>
      <w:r w:rsidR="0049689F">
        <w:t xml:space="preserve">at the center of </w:t>
      </w:r>
      <w:r w:rsidR="001E744D">
        <w:t xml:space="preserve">what the </w:t>
      </w:r>
      <w:r w:rsidR="00553F28">
        <w:t>C</w:t>
      </w:r>
      <w:r w:rsidR="001E744D">
        <w:t>hurch does! It is also how Luther read it.</w:t>
      </w:r>
      <w:r w:rsidR="001E744D">
        <w:rPr>
          <w:rStyle w:val="FootnoteReference"/>
        </w:rPr>
        <w:footnoteReference w:id="10"/>
      </w:r>
      <w:r w:rsidR="00B6086C">
        <w:t xml:space="preserve"> </w:t>
      </w:r>
      <w:r w:rsidR="005B588D">
        <w:t>It is not surprising</w:t>
      </w:r>
      <w:r w:rsidR="00E00F5A">
        <w:t>,</w:t>
      </w:r>
      <w:r w:rsidR="005B588D">
        <w:t xml:space="preserve"> then</w:t>
      </w:r>
      <w:r w:rsidR="00E00F5A">
        <w:t>,</w:t>
      </w:r>
      <w:r w:rsidR="005B588D">
        <w:t xml:space="preserve"> for Luther to </w:t>
      </w:r>
      <w:r w:rsidR="00553F28">
        <w:t xml:space="preserve">base </w:t>
      </w:r>
      <w:r w:rsidR="005B588D">
        <w:t>his famous</w:t>
      </w:r>
      <w:r w:rsidR="00E00F5A">
        <w:t xml:space="preserve"> hymn</w:t>
      </w:r>
      <w:r w:rsidR="001E744D">
        <w:t xml:space="preserve"> “A Mighty Fortress </w:t>
      </w:r>
      <w:r w:rsidR="00553F28">
        <w:t>I</w:t>
      </w:r>
      <w:r w:rsidR="001E744D">
        <w:t>s Our God”</w:t>
      </w:r>
      <w:r w:rsidR="005A1EF8">
        <w:t xml:space="preserve"> on Psalm 46. </w:t>
      </w:r>
      <w:r w:rsidR="005B588D">
        <w:t>L</w:t>
      </w:r>
      <w:r w:rsidR="001E744D">
        <w:t xml:space="preserve">ikely </w:t>
      </w:r>
      <w:r w:rsidR="005B588D">
        <w:t xml:space="preserve">this hymn arose </w:t>
      </w:r>
      <w:r w:rsidR="001E744D">
        <w:t>in the late 1520</w:t>
      </w:r>
      <w:r w:rsidR="005B588D">
        <w:t>s while in the midst of theological attacks by all sides</w:t>
      </w:r>
      <w:r w:rsidR="00C70F20">
        <w:t>.</w:t>
      </w:r>
      <w:r w:rsidR="00B6086C">
        <w:t xml:space="preserve"> </w:t>
      </w:r>
      <w:r w:rsidR="00C70F20">
        <w:t>The clergy</w:t>
      </w:r>
      <w:r w:rsidR="00407A39">
        <w:t xml:space="preserve"> also were pressed </w:t>
      </w:r>
      <w:r w:rsidR="00D629A9">
        <w:t xml:space="preserve">to preach and </w:t>
      </w:r>
      <w:r w:rsidR="00407A39">
        <w:t>exegete Holy Scripture as Lutheran</w:t>
      </w:r>
      <w:r w:rsidR="00D271C9">
        <w:t>s</w:t>
      </w:r>
      <w:r w:rsidR="00D629A9">
        <w:t>, which</w:t>
      </w:r>
      <w:r w:rsidR="00407A39">
        <w:t xml:space="preserve"> </w:t>
      </w:r>
      <w:r w:rsidR="00C70F20">
        <w:t>only added to a nee</w:t>
      </w:r>
      <w:r w:rsidR="00407A39">
        <w:t>d to find strength and comfort.</w:t>
      </w:r>
      <w:r w:rsidR="00407A39">
        <w:rPr>
          <w:rStyle w:val="FootnoteReference"/>
        </w:rPr>
        <w:footnoteReference w:id="11"/>
      </w:r>
      <w:r w:rsidR="00407A39">
        <w:t xml:space="preserve"> </w:t>
      </w:r>
      <w:r w:rsidR="001109F6">
        <w:t>Approaching preaching and pastoral care as a Lutheran takes practice. It doesn’t happen overnight—</w:t>
      </w:r>
      <w:r w:rsidR="00691ADA">
        <w:t>it happens</w:t>
      </w:r>
      <w:r w:rsidR="001109F6">
        <w:t xml:space="preserve"> only under the tutelage of the Holy Spirit.</w:t>
      </w:r>
    </w:p>
    <w:p w14:paraId="6A426413" w14:textId="77777777" w:rsidR="004F2CD2" w:rsidRDefault="00267E7C" w:rsidP="00D629A9">
      <w:pPr>
        <w:pStyle w:val="body"/>
      </w:pPr>
      <w:r>
        <w:t>Christology and ec</w:t>
      </w:r>
      <w:r w:rsidR="007156F1">
        <w:t xml:space="preserve">clesiology go hand in hand in </w:t>
      </w:r>
      <w:r>
        <w:t xml:space="preserve">this text, as so evidenced throughout </w:t>
      </w:r>
      <w:r w:rsidR="00840D68">
        <w:t>this psalm.</w:t>
      </w:r>
      <w:r w:rsidR="00EC72D1">
        <w:rPr>
          <w:rStyle w:val="FootnoteReference"/>
        </w:rPr>
        <w:footnoteReference w:id="12"/>
      </w:r>
      <w:r w:rsidR="00840D68">
        <w:t xml:space="preserve"> The church’s </w:t>
      </w:r>
      <w:r w:rsidR="00C914C8">
        <w:t xml:space="preserve">one voice </w:t>
      </w:r>
      <w:r w:rsidR="00F76F0D">
        <w:t xml:space="preserve">of the many </w:t>
      </w:r>
      <w:r w:rsidR="00D3138A">
        <w:t xml:space="preserve">sings </w:t>
      </w:r>
      <w:r w:rsidR="00FB000B">
        <w:t xml:space="preserve">harmoniously </w:t>
      </w:r>
      <w:r w:rsidR="00C914C8">
        <w:t xml:space="preserve">in </w:t>
      </w:r>
      <w:r w:rsidR="00840D68">
        <w:t>first person plurals, “we,” “us,” and “</w:t>
      </w:r>
      <w:r w:rsidR="00846541">
        <w:t>our.</w:t>
      </w:r>
      <w:r w:rsidR="00840D68">
        <w:t>”</w:t>
      </w:r>
      <w:r w:rsidR="00B6086C">
        <w:t xml:space="preserve"> </w:t>
      </w:r>
      <w:r w:rsidR="00846541">
        <w:t xml:space="preserve">Her </w:t>
      </w:r>
      <w:r w:rsidR="00472451">
        <w:t xml:space="preserve">stellar </w:t>
      </w:r>
      <w:r w:rsidR="00846541">
        <w:t xml:space="preserve">confession—repeated twice, </w:t>
      </w:r>
      <w:r w:rsidR="00E34838">
        <w:t>verses</w:t>
      </w:r>
      <w:r w:rsidR="00846541">
        <w:t xml:space="preserve"> </w:t>
      </w:r>
      <w:r w:rsidR="00D629A9">
        <w:t>7</w:t>
      </w:r>
      <w:r w:rsidR="006B6768">
        <w:t xml:space="preserve"> and</w:t>
      </w:r>
      <w:r w:rsidR="00846541">
        <w:t xml:space="preserve"> 11—is one of </w:t>
      </w:r>
      <w:r w:rsidR="00652462">
        <w:t>accl</w:t>
      </w:r>
      <w:r w:rsidR="00D629A9">
        <w:t>a</w:t>
      </w:r>
      <w:r w:rsidR="00652462">
        <w:t xml:space="preserve">mation of God’s identity </w:t>
      </w:r>
      <w:r w:rsidR="00846541">
        <w:t>and activity:</w:t>
      </w:r>
      <w:r w:rsidR="00B6086C">
        <w:t xml:space="preserve"> </w:t>
      </w:r>
      <w:r w:rsidR="00840D68">
        <w:t xml:space="preserve">“The </w:t>
      </w:r>
      <w:r w:rsidR="00840D68" w:rsidRPr="00D629A9">
        <w:rPr>
          <w:rStyle w:val="smallcaps"/>
        </w:rPr>
        <w:t>Lord</w:t>
      </w:r>
      <w:r w:rsidR="00840D68">
        <w:t xml:space="preserve"> of hosts is with us</w:t>
      </w:r>
      <w:r w:rsidR="00D629A9">
        <w:t>;</w:t>
      </w:r>
      <w:r w:rsidR="00846541">
        <w:t xml:space="preserve"> the God of Jacob is our </w:t>
      </w:r>
      <w:r w:rsidR="00D629A9">
        <w:t>fortress</w:t>
      </w:r>
      <w:r w:rsidR="00840D68">
        <w:t>.</w:t>
      </w:r>
      <w:r w:rsidR="00846541">
        <w:t>” The content of her confession—not her confessing—is the Church’s comfort and strength.</w:t>
      </w:r>
      <w:r w:rsidR="00840D68">
        <w:t xml:space="preserve"> This God specifically is the One who is “with us,” </w:t>
      </w:r>
      <w:proofErr w:type="spellStart"/>
      <w:r w:rsidR="00840D68" w:rsidRPr="00E00F5A">
        <w:rPr>
          <w:rStyle w:val="italic"/>
        </w:rPr>
        <w:t>immanu</w:t>
      </w:r>
      <w:proofErr w:type="spellEnd"/>
      <w:r w:rsidR="00840D68">
        <w:t xml:space="preserve"> in the Hebrew</w:t>
      </w:r>
      <w:r w:rsidR="00427394">
        <w:t xml:space="preserve">. He is the seen Yahweh </w:t>
      </w:r>
      <w:r w:rsidR="00AA35F2">
        <w:t>who</w:t>
      </w:r>
      <w:r w:rsidR="00D629A9">
        <w:t>m</w:t>
      </w:r>
      <w:r w:rsidR="00AA35F2">
        <w:t xml:space="preserve"> </w:t>
      </w:r>
      <w:r w:rsidR="00427394">
        <w:t>Jacob and Isaiah saw (G</w:t>
      </w:r>
      <w:r w:rsidR="00E00F5A">
        <w:t>e</w:t>
      </w:r>
      <w:r w:rsidR="00427394">
        <w:t>n</w:t>
      </w:r>
      <w:r w:rsidR="00E00F5A">
        <w:t>esis</w:t>
      </w:r>
      <w:r w:rsidR="00427394">
        <w:t xml:space="preserve"> 32:30; Is</w:t>
      </w:r>
      <w:r w:rsidR="00E00F5A">
        <w:t>aiah</w:t>
      </w:r>
      <w:r w:rsidR="00427394">
        <w:t xml:space="preserve"> 6:1, 5), who </w:t>
      </w:r>
      <w:r w:rsidR="00AA35F2">
        <w:t xml:space="preserve">dwelt on </w:t>
      </w:r>
      <w:r w:rsidR="00E00F5A">
        <w:t>Mount</w:t>
      </w:r>
      <w:r w:rsidR="00854B66">
        <w:t xml:space="preserve"> Sinai (Ex</w:t>
      </w:r>
      <w:r w:rsidR="00E00F5A">
        <w:t>odus</w:t>
      </w:r>
      <w:r w:rsidR="00854B66">
        <w:t xml:space="preserve"> 24:16) and </w:t>
      </w:r>
      <w:r w:rsidR="00AA35F2">
        <w:t>in the flesh (J</w:t>
      </w:r>
      <w:r w:rsidR="00E00F5A">
        <w:t>oh</w:t>
      </w:r>
      <w:r w:rsidR="00AA35F2">
        <w:t>n 1:14)</w:t>
      </w:r>
      <w:r w:rsidR="00840D68">
        <w:t xml:space="preserve">. One </w:t>
      </w:r>
      <w:r w:rsidR="00C96A96">
        <w:t>cannot help but see here</w:t>
      </w:r>
      <w:r w:rsidR="00840D68">
        <w:t xml:space="preserve"> the “</w:t>
      </w:r>
      <w:r w:rsidR="00840D68" w:rsidRPr="00E00F5A">
        <w:rPr>
          <w:rStyle w:val="italic"/>
        </w:rPr>
        <w:t>Imman</w:t>
      </w:r>
      <w:r w:rsidR="00840D68">
        <w:t>uel,” “God with us,”</w:t>
      </w:r>
      <w:r w:rsidR="004C0B53">
        <w:t xml:space="preserve"> the fore</w:t>
      </w:r>
      <w:r w:rsidR="00840D68">
        <w:t xml:space="preserve">telling </w:t>
      </w:r>
      <w:r w:rsidR="00840D68" w:rsidRPr="00F93F5C">
        <w:t xml:space="preserve">of the </w:t>
      </w:r>
      <w:r w:rsidR="00D629A9" w:rsidRPr="00F93F5C">
        <w:t>i</w:t>
      </w:r>
      <w:r w:rsidR="00840D68" w:rsidRPr="00F93F5C">
        <w:t>ncarnate God, Jesus Christ</w:t>
      </w:r>
      <w:r w:rsidR="004C0B53" w:rsidRPr="00F93F5C">
        <w:t>, in the womb of the Virgin</w:t>
      </w:r>
      <w:r w:rsidR="00840D68" w:rsidRPr="00F93F5C">
        <w:t xml:space="preserve">. </w:t>
      </w:r>
      <w:r w:rsidR="00C96A96" w:rsidRPr="00F93F5C">
        <w:t xml:space="preserve">And, of course, the Messiah’s </w:t>
      </w:r>
      <w:r w:rsidR="001402F0" w:rsidRPr="00F93F5C">
        <w:t>sin</w:t>
      </w:r>
      <w:r w:rsidR="00A24FAC" w:rsidRPr="00F93F5C">
        <w:t xml:space="preserve">-bearing </w:t>
      </w:r>
      <w:r w:rsidR="00C96A96" w:rsidRPr="00F93F5C">
        <w:t xml:space="preserve">care for His </w:t>
      </w:r>
      <w:r w:rsidR="00D629A9" w:rsidRPr="00F93F5C">
        <w:t>C</w:t>
      </w:r>
      <w:r w:rsidR="00C96A96" w:rsidRPr="00F93F5C">
        <w:t>hurch co</w:t>
      </w:r>
      <w:r w:rsidR="004730CE" w:rsidRPr="00F93F5C">
        <w:t xml:space="preserve">ntinues through His salvific treasures </w:t>
      </w:r>
      <w:r w:rsidR="006558AE" w:rsidRPr="00F93F5C">
        <w:t>delivered</w:t>
      </w:r>
      <w:r w:rsidR="00C96A96" w:rsidRPr="00F93F5C">
        <w:t xml:space="preserve"> through </w:t>
      </w:r>
      <w:r w:rsidR="00E81B03" w:rsidRPr="00F93F5C">
        <w:t xml:space="preserve">preachers as they administer </w:t>
      </w:r>
      <w:r w:rsidR="00536458" w:rsidRPr="00F93F5C">
        <w:t xml:space="preserve">the Means of Grace. </w:t>
      </w:r>
      <w:r w:rsidR="00844646" w:rsidRPr="00F93F5C">
        <w:t xml:space="preserve">His </w:t>
      </w:r>
      <w:r w:rsidR="00C75464" w:rsidRPr="00F93F5C">
        <w:t xml:space="preserve">ongoing </w:t>
      </w:r>
      <w:r w:rsidR="00844646" w:rsidRPr="00F93F5C">
        <w:t xml:space="preserve">activity steels the </w:t>
      </w:r>
      <w:r w:rsidR="00D629A9" w:rsidRPr="00F93F5C">
        <w:t>C</w:t>
      </w:r>
      <w:r w:rsidR="00844646" w:rsidRPr="00F93F5C">
        <w:t>hurch for confession</w:t>
      </w:r>
      <w:r w:rsidR="00935BF7" w:rsidRPr="00F93F5C">
        <w:t>—</w:t>
      </w:r>
      <w:r w:rsidR="00D80F70" w:rsidRPr="00F93F5C">
        <w:t>spoken and sung—</w:t>
      </w:r>
      <w:r w:rsidR="00844646" w:rsidRPr="00F93F5C">
        <w:t>of His identity</w:t>
      </w:r>
      <w:r w:rsidR="004F2CD2" w:rsidRPr="00F93F5C">
        <w:t xml:space="preserve"> and saving deeds</w:t>
      </w:r>
      <w:r w:rsidR="00AA35F2" w:rsidRPr="00F93F5C">
        <w:t xml:space="preserve"> in living and </w:t>
      </w:r>
      <w:r w:rsidR="00AA35F2" w:rsidRPr="00F93F5C">
        <w:rPr>
          <w:rStyle w:val="italic"/>
        </w:rPr>
        <w:t>dying</w:t>
      </w:r>
      <w:r w:rsidR="00AA35F2" w:rsidRPr="00F93F5C">
        <w:t>.</w:t>
      </w:r>
      <w:r w:rsidR="00AA35F2" w:rsidRPr="00F93F5C">
        <w:rPr>
          <w:rStyle w:val="FootnoteReference"/>
        </w:rPr>
        <w:footnoteReference w:id="13"/>
      </w:r>
      <w:r w:rsidR="004F2CD2">
        <w:t xml:space="preserve"> </w:t>
      </w:r>
    </w:p>
    <w:p w14:paraId="1006252A" w14:textId="77777777" w:rsidR="00A01A88" w:rsidRDefault="00B66BBE" w:rsidP="00935BF7">
      <w:pPr>
        <w:pStyle w:val="h2"/>
      </w:pPr>
      <w:r>
        <w:lastRenderedPageBreak/>
        <w:t>Revelation 14</w:t>
      </w:r>
      <w:r w:rsidR="00A01A88">
        <w:t>:6</w:t>
      </w:r>
      <w:r w:rsidR="00935BF7">
        <w:t>–</w:t>
      </w:r>
      <w:r w:rsidR="00A01A88">
        <w:t>7</w:t>
      </w:r>
    </w:p>
    <w:p w14:paraId="56CC8430" w14:textId="77777777" w:rsidR="00AC6FC9" w:rsidRDefault="0039178F" w:rsidP="001109F6">
      <w:pPr>
        <w:pStyle w:val="body"/>
      </w:pPr>
      <w:r>
        <w:t xml:space="preserve">The “eternal gospel” has </w:t>
      </w:r>
      <w:r w:rsidR="00097442">
        <w:t xml:space="preserve">as </w:t>
      </w:r>
      <w:r>
        <w:t xml:space="preserve">its content the “Lamb” </w:t>
      </w:r>
      <w:r w:rsidR="007B4FFF">
        <w:t>who</w:t>
      </w:r>
      <w:r w:rsidR="00D629A9">
        <w:t>m</w:t>
      </w:r>
      <w:r w:rsidR="007B4FFF">
        <w:t xml:space="preserve"> </w:t>
      </w:r>
      <w:r>
        <w:t>John beheld in 14:1</w:t>
      </w:r>
      <w:r w:rsidR="008E1809">
        <w:t xml:space="preserve"> dwelling on </w:t>
      </w:r>
      <w:r w:rsidR="00935BF7">
        <w:t>Mount</w:t>
      </w:r>
      <w:r w:rsidR="008E1809">
        <w:t xml:space="preserve"> Zion</w:t>
      </w:r>
      <w:r>
        <w:t xml:space="preserve">. With the Lamb is the </w:t>
      </w:r>
      <w:r w:rsidR="00F83CBD">
        <w:t xml:space="preserve">whole </w:t>
      </w:r>
      <w:r w:rsidR="009C5234">
        <w:t>C</w:t>
      </w:r>
      <w:r>
        <w:t>hurch, the 144,000, the ba</w:t>
      </w:r>
      <w:r w:rsidR="009D6093">
        <w:t>ptized upon whom He put His name</w:t>
      </w:r>
      <w:r>
        <w:t xml:space="preserve">. “Mt. Zion </w:t>
      </w:r>
      <w:r w:rsidR="0018211C">
        <w:t>[</w:t>
      </w:r>
      <w:r w:rsidR="0090050C">
        <w:t>in</w:t>
      </w:r>
      <w:r w:rsidR="00935BF7">
        <w:t xml:space="preserve"> </w:t>
      </w:r>
      <w:r w:rsidR="002B3927">
        <w:t>14:1</w:t>
      </w:r>
      <w:r w:rsidR="0018211C">
        <w:t>]</w:t>
      </w:r>
      <w:r w:rsidR="002B3927">
        <w:t xml:space="preserve"> </w:t>
      </w:r>
      <w:r>
        <w:t>represents every place on earth where God’s Word is proclaimed and the Sacraments of Holy Baptism and the Lord’s Supper are administered according to the Lord’s institution. It is the place of divine worship</w:t>
      </w:r>
      <w:r w:rsidR="00935BF7">
        <w:t>.</w:t>
      </w:r>
      <w:r>
        <w:t>”</w:t>
      </w:r>
      <w:r w:rsidR="00400DEE">
        <w:rPr>
          <w:rStyle w:val="FootnoteReference"/>
        </w:rPr>
        <w:footnoteReference w:id="14"/>
      </w:r>
      <w:r w:rsidR="00E72611">
        <w:t xml:space="preserve"> Christ the Lamb, the </w:t>
      </w:r>
      <w:r w:rsidR="009C5234">
        <w:t>C</w:t>
      </w:r>
      <w:r w:rsidR="00E72611">
        <w:t>hurch, and the eternal</w:t>
      </w:r>
      <w:r w:rsidR="00376A94">
        <w:t xml:space="preserve"> </w:t>
      </w:r>
      <w:r w:rsidR="00935BF7">
        <w:t>G</w:t>
      </w:r>
      <w:r w:rsidR="00376A94">
        <w:t>ospel</w:t>
      </w:r>
      <w:r w:rsidR="003A2A1F">
        <w:t xml:space="preserve"> are all </w:t>
      </w:r>
      <w:r w:rsidR="0090050C">
        <w:t xml:space="preserve">of </w:t>
      </w:r>
      <w:r w:rsidR="009C5234">
        <w:t>one piece</w:t>
      </w:r>
      <w:r w:rsidR="003A2A1F">
        <w:t xml:space="preserve"> </w:t>
      </w:r>
      <w:r w:rsidR="000A2003">
        <w:t xml:space="preserve">and are </w:t>
      </w:r>
      <w:r w:rsidR="003A2A1F">
        <w:t xml:space="preserve">essential for </w:t>
      </w:r>
      <w:r w:rsidR="003A2A1F" w:rsidRPr="00935BF7">
        <w:rPr>
          <w:rStyle w:val="italic"/>
        </w:rPr>
        <w:t>right</w:t>
      </w:r>
      <w:r w:rsidR="003A2A1F">
        <w:t xml:space="preserve"> worship</w:t>
      </w:r>
      <w:r w:rsidR="00E72611">
        <w:t>.</w:t>
      </w:r>
      <w:r w:rsidR="00B6086C">
        <w:t xml:space="preserve"> </w:t>
      </w:r>
      <w:r w:rsidR="00934726" w:rsidRPr="00935BF7">
        <w:rPr>
          <w:rStyle w:val="italic"/>
        </w:rPr>
        <w:t>Right</w:t>
      </w:r>
      <w:r w:rsidR="00934726" w:rsidRPr="00935BF7">
        <w:t xml:space="preserve"> </w:t>
      </w:r>
      <w:r w:rsidR="00934726">
        <w:t>worship is central</w:t>
      </w:r>
      <w:r w:rsidR="001109F6">
        <w:t xml:space="preserve"> to</w:t>
      </w:r>
      <w:r w:rsidR="00934726">
        <w:t xml:space="preserve"> the Reformation. </w:t>
      </w:r>
      <w:r w:rsidR="00E72611">
        <w:t>The eternal Gospel needs a messenger as well. And the messenger must proclaim that message unadulterated, that of the Lamb, which bespeaks blood</w:t>
      </w:r>
      <w:r w:rsidR="002B3927">
        <w:t xml:space="preserve"> payment</w:t>
      </w:r>
      <w:r w:rsidR="00AC085D">
        <w:t>,</w:t>
      </w:r>
      <w:r w:rsidR="009644B8">
        <w:t xml:space="preserve"> substitutional</w:t>
      </w:r>
      <w:r w:rsidR="00AC085D">
        <w:t xml:space="preserve"> sacrifice</w:t>
      </w:r>
      <w:r w:rsidR="000029E8">
        <w:t xml:space="preserve">, </w:t>
      </w:r>
      <w:r w:rsidR="00C95EF3">
        <w:t xml:space="preserve">and </w:t>
      </w:r>
      <w:r w:rsidR="000029E8">
        <w:t>atonement</w:t>
      </w:r>
      <w:r w:rsidR="00E72611">
        <w:t xml:space="preserve"> for sinners. </w:t>
      </w:r>
      <w:r w:rsidR="00FC008D">
        <w:t>No</w:t>
      </w:r>
      <w:r w:rsidR="009B05DD">
        <w:t xml:space="preserve"> other lambs </w:t>
      </w:r>
      <w:r w:rsidR="00FC008D">
        <w:t xml:space="preserve">are </w:t>
      </w:r>
      <w:r w:rsidR="009B05DD">
        <w:t xml:space="preserve">mentioned or needed; this </w:t>
      </w:r>
      <w:r w:rsidR="00A37F5B">
        <w:t>single</w:t>
      </w:r>
      <w:r w:rsidR="0096099D">
        <w:t xml:space="preserve"> </w:t>
      </w:r>
      <w:r w:rsidR="009B05DD">
        <w:t xml:space="preserve">Lamb’s blood is sufficient. </w:t>
      </w:r>
      <w:r w:rsidR="008F6B73">
        <w:t>The objectivity of this peculiar Gospel excludes all others’</w:t>
      </w:r>
      <w:r w:rsidR="00E57F71">
        <w:t xml:space="preserve"> help</w:t>
      </w:r>
      <w:r w:rsidR="003D413A">
        <w:t>, and keeps the C</w:t>
      </w:r>
      <w:r w:rsidR="00520708">
        <w:t>hurch virgin (see v</w:t>
      </w:r>
      <w:r w:rsidR="00935BF7">
        <w:t>.</w:t>
      </w:r>
      <w:r w:rsidR="00520708">
        <w:t xml:space="preserve"> 4)</w:t>
      </w:r>
      <w:r w:rsidR="00E57F71">
        <w:t xml:space="preserve">. The greater the objectivity </w:t>
      </w:r>
      <w:r w:rsidR="006B1317">
        <w:t xml:space="preserve">so </w:t>
      </w:r>
      <w:r w:rsidR="00934726">
        <w:t xml:space="preserve">also </w:t>
      </w:r>
      <w:r w:rsidR="00E57F71">
        <w:t xml:space="preserve">greater </w:t>
      </w:r>
      <w:r w:rsidR="00934726">
        <w:t xml:space="preserve">is </w:t>
      </w:r>
      <w:r w:rsidR="00DA1329">
        <w:t>the comfort for sinners.</w:t>
      </w:r>
      <w:r w:rsidR="00B6086C">
        <w:t xml:space="preserve"> </w:t>
      </w:r>
      <w:r w:rsidR="004757A0">
        <w:t>Justificati</w:t>
      </w:r>
      <w:r w:rsidR="0098422E">
        <w:t xml:space="preserve">on remains </w:t>
      </w:r>
      <w:r w:rsidR="001109F6">
        <w:t xml:space="preserve">God’s gracious acquittal of the sinner </w:t>
      </w:r>
      <w:r w:rsidR="007B7648">
        <w:t xml:space="preserve">and is </w:t>
      </w:r>
      <w:r w:rsidR="001109F6">
        <w:t>received by faith</w:t>
      </w:r>
      <w:r w:rsidR="004757A0">
        <w:t>.</w:t>
      </w:r>
      <w:r w:rsidR="00990555">
        <w:rPr>
          <w:rStyle w:val="FootnoteReference"/>
        </w:rPr>
        <w:footnoteReference w:id="15"/>
      </w:r>
      <w:r w:rsidR="004757A0">
        <w:t xml:space="preserve"> </w:t>
      </w:r>
      <w:r w:rsidR="009E3FE2">
        <w:t>Fai</w:t>
      </w:r>
      <w:r w:rsidR="00615D61">
        <w:t xml:space="preserve">th is directed </w:t>
      </w:r>
      <w:r w:rsidR="00E96496">
        <w:t xml:space="preserve">solely </w:t>
      </w:r>
      <w:r w:rsidR="00954C10">
        <w:t xml:space="preserve">to </w:t>
      </w:r>
      <w:r w:rsidR="00615D61">
        <w:t>th</w:t>
      </w:r>
      <w:r w:rsidR="000C6607">
        <w:t xml:space="preserve">e Lamb, whom all creation adores. </w:t>
      </w:r>
    </w:p>
    <w:p w14:paraId="7EF80DA9" w14:textId="77777777" w:rsidR="00E72611" w:rsidRDefault="00C90DFB" w:rsidP="00935BF7">
      <w:pPr>
        <w:pStyle w:val="body"/>
      </w:pPr>
      <w:r>
        <w:t>Further h</w:t>
      </w:r>
      <w:r w:rsidR="00E72611">
        <w:t>ear Walther</w:t>
      </w:r>
      <w:r w:rsidR="00A27F05">
        <w:t xml:space="preserve">, </w:t>
      </w:r>
      <w:r w:rsidR="001E772F">
        <w:t>interpreting this text in light of Luther</w:t>
      </w:r>
      <w:r w:rsidR="00E72611">
        <w:t xml:space="preserve">: </w:t>
      </w:r>
    </w:p>
    <w:p w14:paraId="0D30FFA3" w14:textId="77777777" w:rsidR="00E72611" w:rsidRDefault="009854B4" w:rsidP="00935BF7">
      <w:pPr>
        <w:pStyle w:val="bqsingle"/>
      </w:pPr>
      <w:r>
        <w:t>Through Luther, God has opened the eyes of thousands and millions who previously and blindly honored the pope</w:t>
      </w:r>
      <w:r w:rsidR="00935BF7">
        <w:t xml:space="preserve">. . . . </w:t>
      </w:r>
      <w:r>
        <w:t>After the apostles and prophets, Luther has no one in the Church to compare with him. Is there even a single doctrine that Luther did not explicate most clearly and gloriously? Would not it now be unspeakable thanklessness toward God, who sent us this man, if we should refuse to hear his voice? To do so would be to fail to acknowledge the time of our visitation from God</w:t>
      </w:r>
      <w:r w:rsidR="00935BF7">
        <w:t>.</w:t>
      </w:r>
      <w:r w:rsidR="006B6768">
        <w:t> </w:t>
      </w:r>
      <w:r w:rsidR="00935BF7">
        <w:t>. . .</w:t>
      </w:r>
      <w:r w:rsidR="006B6768">
        <w:t> </w:t>
      </w:r>
      <w:r>
        <w:t>When modern theologians finally reference Luther, it always has a particular bent. But they do not do so with a view to present him as the witness to the truth. On the other hand, an old theologian called the writings of Luther “the mantle of Elijah, which, upon his ascent to heaven, he allowed to fall.” Bugenhagen saw Revelation 14:6</w:t>
      </w:r>
      <w:r w:rsidR="00935BF7">
        <w:t>–</w:t>
      </w:r>
      <w:r>
        <w:t>7 explicitly fulfilled in Luther.</w:t>
      </w:r>
      <w:r w:rsidR="00A76225">
        <w:rPr>
          <w:rStyle w:val="FootnoteReference"/>
        </w:rPr>
        <w:footnoteReference w:id="16"/>
      </w:r>
    </w:p>
    <w:p w14:paraId="2BCBD1C7" w14:textId="77777777" w:rsidR="00A01A88" w:rsidRDefault="00A01A88" w:rsidP="00935BF7">
      <w:pPr>
        <w:pStyle w:val="h2"/>
      </w:pPr>
      <w:r>
        <w:t>Romans 3:19</w:t>
      </w:r>
      <w:r w:rsidR="00935BF7">
        <w:t>–</w:t>
      </w:r>
      <w:r>
        <w:t>28</w:t>
      </w:r>
    </w:p>
    <w:p w14:paraId="453B96A9" w14:textId="77777777" w:rsidR="00C856B6" w:rsidRDefault="0070795D" w:rsidP="008E049C">
      <w:pPr>
        <w:pStyle w:val="body"/>
      </w:pPr>
      <w:r>
        <w:t>St. Paul intended to preach the Gospel in Spain (Rom</w:t>
      </w:r>
      <w:r w:rsidR="00935BF7">
        <w:t>ans</w:t>
      </w:r>
      <w:r>
        <w:t xml:space="preserve"> 15:24, 28</w:t>
      </w:r>
      <w:r w:rsidR="00AB6E99">
        <w:t>). By this letter</w:t>
      </w:r>
      <w:r w:rsidR="003F6AF2">
        <w:t>,</w:t>
      </w:r>
      <w:r w:rsidR="00AB6E99">
        <w:t xml:space="preserve"> he seeks</w:t>
      </w:r>
      <w:r>
        <w:t xml:space="preserve"> a sponsoring congregat</w:t>
      </w:r>
      <w:r w:rsidR="00182DDC">
        <w:t xml:space="preserve">ion </w:t>
      </w:r>
      <w:r w:rsidR="00C856B6">
        <w:t xml:space="preserve">in Rome </w:t>
      </w:r>
      <w:r w:rsidR="00182DDC">
        <w:t xml:space="preserve">for this work. Essential </w:t>
      </w:r>
      <w:r>
        <w:t>for mission work is right doctrine. Paul therefore lays out the foundational doctrines of Holy Scripture as the basis for their joint</w:t>
      </w:r>
      <w:r w:rsidR="003F6AF2">
        <w:t xml:space="preserve"> </w:t>
      </w:r>
      <w:r>
        <w:t>work of mission.</w:t>
      </w:r>
      <w:r w:rsidR="0022460D">
        <w:rPr>
          <w:rStyle w:val="FootnoteReference"/>
        </w:rPr>
        <w:footnoteReference w:id="17"/>
      </w:r>
      <w:r w:rsidR="00DF06F9">
        <w:t xml:space="preserve"> </w:t>
      </w:r>
      <w:r w:rsidR="00DB788E">
        <w:t>The Reformation’</w:t>
      </w:r>
      <w:r w:rsidR="001E075D">
        <w:t>s core concern</w:t>
      </w:r>
      <w:r w:rsidR="00DB788E">
        <w:t>—</w:t>
      </w:r>
      <w:r w:rsidR="008E049C">
        <w:t>the pure Gospel</w:t>
      </w:r>
      <w:r w:rsidR="00DB788E">
        <w:t>—is for the sake of those who believe and are yet to believe.</w:t>
      </w:r>
      <w:r w:rsidR="002A6AE9">
        <w:t xml:space="preserve"> Nothi</w:t>
      </w:r>
      <w:r w:rsidR="00104CEE">
        <w:t xml:space="preserve">ng has changed. </w:t>
      </w:r>
    </w:p>
    <w:p w14:paraId="1A0FA34B" w14:textId="77777777" w:rsidR="0041607E" w:rsidRDefault="00AD28D7" w:rsidP="007B7648">
      <w:pPr>
        <w:pStyle w:val="body"/>
      </w:pPr>
      <w:r>
        <w:lastRenderedPageBreak/>
        <w:t>The singular truth</w:t>
      </w:r>
      <w:r w:rsidR="00977727">
        <w:t xml:space="preserve"> of one Savio</w:t>
      </w:r>
      <w:r w:rsidR="0031574C">
        <w:t>r</w:t>
      </w:r>
      <w:r>
        <w:t xml:space="preserve"> </w:t>
      </w:r>
      <w:r w:rsidR="004639CA">
        <w:t xml:space="preserve">is at the heart of this text, as Paul </w:t>
      </w:r>
      <w:r w:rsidR="007B7648">
        <w:t>makes clear that no one can contribute to their salvation through their own effort</w:t>
      </w:r>
      <w:r w:rsidR="004639CA">
        <w:t xml:space="preserve">. </w:t>
      </w:r>
      <w:r w:rsidR="0041607E">
        <w:t>This clima</w:t>
      </w:r>
      <w:r w:rsidR="00F5357C">
        <w:t>c</w:t>
      </w:r>
      <w:r w:rsidR="0041607E">
        <w:t>tic conclusion in 3:19 c</w:t>
      </w:r>
      <w:r w:rsidR="000B0193">
        <w:t>omes a</w:t>
      </w:r>
      <w:r w:rsidR="0041607E">
        <w:t xml:space="preserve">fter a number of Old Testament citations, a piling on of persuasive </w:t>
      </w:r>
      <w:r w:rsidR="000B0193">
        <w:t xml:space="preserve">proofs </w:t>
      </w:r>
      <w:r w:rsidR="005144BB">
        <w:t>that</w:t>
      </w:r>
      <w:r w:rsidR="000B0193">
        <w:t xml:space="preserve"> invite </w:t>
      </w:r>
      <w:r w:rsidR="0041607E">
        <w:t xml:space="preserve">the hearer </w:t>
      </w:r>
      <w:r w:rsidR="000B0193">
        <w:t xml:space="preserve">to </w:t>
      </w:r>
      <w:r w:rsidR="00A06C30">
        <w:t xml:space="preserve">reach </w:t>
      </w:r>
      <w:r w:rsidR="000B0193">
        <w:t xml:space="preserve">the </w:t>
      </w:r>
      <w:r w:rsidR="0041607E">
        <w:t xml:space="preserve">same deduction. Paul </w:t>
      </w:r>
      <w:r w:rsidR="00280252">
        <w:t xml:space="preserve">rhetorically </w:t>
      </w:r>
      <w:r w:rsidR="0041607E">
        <w:t xml:space="preserve">joins them to his biblical reasoning when he </w:t>
      </w:r>
      <w:r w:rsidR="000C2BB1">
        <w:t xml:space="preserve">invitingly </w:t>
      </w:r>
      <w:r w:rsidR="0041607E">
        <w:t>writes</w:t>
      </w:r>
      <w:r w:rsidR="005144BB">
        <w:t>,</w:t>
      </w:r>
      <w:r w:rsidR="0041607E">
        <w:t xml:space="preserve"> “</w:t>
      </w:r>
      <w:r w:rsidR="005144BB">
        <w:t>W</w:t>
      </w:r>
      <w:r w:rsidR="0041607E">
        <w:t xml:space="preserve">e know” or “we understand.” </w:t>
      </w:r>
      <w:r w:rsidR="00340390">
        <w:t>Sinners—</w:t>
      </w:r>
      <w:r w:rsidR="00E763D7">
        <w:t xml:space="preserve">completely </w:t>
      </w:r>
      <w:r w:rsidR="00340390">
        <w:t>incapacitated as they are—</w:t>
      </w:r>
      <w:r w:rsidR="005723FD">
        <w:t>can’t come</w:t>
      </w:r>
      <w:r w:rsidR="005556A2">
        <w:t xml:space="preserve"> to</w:t>
      </w:r>
      <w:r w:rsidR="005723FD">
        <w:t xml:space="preserve"> Christ; Christ therefore uses the Church to take His message to them.</w:t>
      </w:r>
    </w:p>
    <w:p w14:paraId="64F83C2D" w14:textId="77777777" w:rsidR="00977727" w:rsidRDefault="00AD28D7" w:rsidP="007B7648">
      <w:pPr>
        <w:pStyle w:val="body"/>
      </w:pPr>
      <w:r>
        <w:t>By citin</w:t>
      </w:r>
      <w:r w:rsidR="006E7F7B">
        <w:t>g these verses—from the Psal</w:t>
      </w:r>
      <w:r w:rsidR="00F574CE">
        <w:t xml:space="preserve">ms, Proverbs and Isaiah, </w:t>
      </w:r>
      <w:r w:rsidR="000B0193">
        <w:t xml:space="preserve">in </w:t>
      </w:r>
      <w:r w:rsidR="00891925">
        <w:t xml:space="preserve">Romans </w:t>
      </w:r>
      <w:r w:rsidR="000B0193">
        <w:t>3:</w:t>
      </w:r>
      <w:r w:rsidR="00F574CE">
        <w:t>1</w:t>
      </w:r>
      <w:r w:rsidR="007D6AD0">
        <w:t>0–1</w:t>
      </w:r>
      <w:r w:rsidR="00F574CE">
        <w:t>8—</w:t>
      </w:r>
      <w:r w:rsidR="00D52441">
        <w:t>Paul</w:t>
      </w:r>
      <w:r>
        <w:t xml:space="preserve"> throws all people under the bus—Jew </w:t>
      </w:r>
      <w:r w:rsidR="009257CE">
        <w:t>and Gentile—placing the “whole world” beneat</w:t>
      </w:r>
      <w:r w:rsidR="003A5D16">
        <w:t>h God who holds them under His judgment</w:t>
      </w:r>
      <w:r w:rsidR="0043775D">
        <w:t xml:space="preserve"> (</w:t>
      </w:r>
      <w:proofErr w:type="spellStart"/>
      <w:r w:rsidR="0043775D" w:rsidRPr="00DF06F9">
        <w:rPr>
          <w:rStyle w:val="italic"/>
        </w:rPr>
        <w:t>h</w:t>
      </w:r>
      <w:r w:rsidR="00BC14D5">
        <w:rPr>
          <w:rStyle w:val="italic"/>
        </w:rPr>
        <w:t>y</w:t>
      </w:r>
      <w:r w:rsidR="0043775D" w:rsidRPr="00DF06F9">
        <w:rPr>
          <w:rStyle w:val="italic"/>
        </w:rPr>
        <w:t>podikos</w:t>
      </w:r>
      <w:proofErr w:type="spellEnd"/>
      <w:r w:rsidR="0043775D" w:rsidRPr="00DF06F9">
        <w:t>)</w:t>
      </w:r>
      <w:r w:rsidR="007A34B2" w:rsidRPr="00DF06F9">
        <w:t>.</w:t>
      </w:r>
      <w:r w:rsidR="008F632E" w:rsidRPr="00DF06F9">
        <w:rPr>
          <w:rStyle w:val="super"/>
        </w:rPr>
        <w:footnoteReference w:id="18"/>
      </w:r>
      <w:r w:rsidR="009257CE">
        <w:t xml:space="preserve"> </w:t>
      </w:r>
      <w:r w:rsidR="0069679C">
        <w:t>Through the Law</w:t>
      </w:r>
      <w:r w:rsidR="007B7648">
        <w:t>,</w:t>
      </w:r>
      <w:r w:rsidR="0069679C">
        <w:t xml:space="preserve"> they </w:t>
      </w:r>
      <w:r w:rsidR="00306EDD">
        <w:t xml:space="preserve">are </w:t>
      </w:r>
      <w:r w:rsidR="007B7648">
        <w:t>accused and judged</w:t>
      </w:r>
      <w:r w:rsidR="0069679C">
        <w:t xml:space="preserve"> </w:t>
      </w:r>
      <w:r w:rsidR="00AE500F">
        <w:t>by God</w:t>
      </w:r>
      <w:r w:rsidR="00246658">
        <w:t>, over an</w:t>
      </w:r>
      <w:r w:rsidR="0064110E">
        <w:t>d against sinners’</w:t>
      </w:r>
      <w:r w:rsidR="00F801A5">
        <w:t xml:space="preserve"> verbal defiance;</w:t>
      </w:r>
      <w:r w:rsidR="00246658">
        <w:t xml:space="preserve"> </w:t>
      </w:r>
      <w:r w:rsidR="0069679C">
        <w:t xml:space="preserve">there is no escape or excuse. </w:t>
      </w:r>
      <w:r w:rsidR="00306EDD">
        <w:t>Like</w:t>
      </w:r>
      <w:r w:rsidR="004D4A2C">
        <w:t xml:space="preserve">ly here the Jews are </w:t>
      </w:r>
      <w:r w:rsidR="00306EDD">
        <w:t>referenced</w:t>
      </w:r>
      <w:r w:rsidR="004D4A2C">
        <w:t xml:space="preserve"> </w:t>
      </w:r>
      <w:r w:rsidR="00673F20">
        <w:t xml:space="preserve">especially, for </w:t>
      </w:r>
      <w:r w:rsidR="00306EDD">
        <w:t>the Gentiles know they’re out of bounds</w:t>
      </w:r>
      <w:r w:rsidR="00970D33">
        <w:t xml:space="preserve"> of God’s righteousness</w:t>
      </w:r>
      <w:r w:rsidR="00306EDD">
        <w:t>.</w:t>
      </w:r>
      <w:r w:rsidR="00306EDD">
        <w:rPr>
          <w:rStyle w:val="FootnoteReference"/>
        </w:rPr>
        <w:footnoteReference w:id="19"/>
      </w:r>
    </w:p>
    <w:p w14:paraId="22297293" w14:textId="77777777" w:rsidR="00256340" w:rsidRDefault="002B093E" w:rsidP="00891925">
      <w:pPr>
        <w:pStyle w:val="body"/>
      </w:pPr>
      <w:r>
        <w:t>Law and</w:t>
      </w:r>
      <w:r w:rsidR="00077D79">
        <w:t xml:space="preserve"> Gospel preaching</w:t>
      </w:r>
      <w:r w:rsidR="00C3259F">
        <w:t xml:space="preserve"> must be clear, precise</w:t>
      </w:r>
      <w:r w:rsidR="00D52441">
        <w:t>,</w:t>
      </w:r>
      <w:r w:rsidR="00C3259F">
        <w:t xml:space="preserve"> and comprehensively targeted. </w:t>
      </w:r>
      <w:r w:rsidR="007A34B2">
        <w:t>N</w:t>
      </w:r>
      <w:r w:rsidR="00615075">
        <w:t xml:space="preserve">o escape for any </w:t>
      </w:r>
      <w:r w:rsidR="00C3259F">
        <w:t xml:space="preserve">hearer </w:t>
      </w:r>
      <w:r w:rsidR="007A34B2">
        <w:t>is provided</w:t>
      </w:r>
      <w:r w:rsidR="00891925">
        <w:t>—</w:t>
      </w:r>
      <w:r w:rsidR="007A34B2">
        <w:t>no hiding, denial</w:t>
      </w:r>
      <w:r w:rsidR="00D52441">
        <w:t>,</w:t>
      </w:r>
      <w:r w:rsidR="007A34B2">
        <w:t xml:space="preserve"> </w:t>
      </w:r>
      <w:r w:rsidR="003A4D73">
        <w:t>or despair</w:t>
      </w:r>
      <w:r w:rsidR="006B6768">
        <w:t>, or</w:t>
      </w:r>
      <w:r w:rsidR="00B6086C">
        <w:t xml:space="preserve"> </w:t>
      </w:r>
      <w:r w:rsidR="00C3259F">
        <w:t xml:space="preserve">“He doesn’t mean me.” </w:t>
      </w:r>
      <w:r w:rsidR="007A34B2">
        <w:t>Self-justifiers</w:t>
      </w:r>
      <w:r w:rsidR="003A4D73">
        <w:t xml:space="preserve"> must be killed as well as </w:t>
      </w:r>
      <w:r w:rsidR="007A34B2">
        <w:t>all those pity</w:t>
      </w:r>
      <w:r w:rsidR="00891925">
        <w:t xml:space="preserve"> </w:t>
      </w:r>
      <w:proofErr w:type="spellStart"/>
      <w:r w:rsidR="007A34B2">
        <w:t>potties</w:t>
      </w:r>
      <w:proofErr w:type="spellEnd"/>
      <w:r w:rsidR="00867852">
        <w:t xml:space="preserve"> in the pew</w:t>
      </w:r>
      <w:r w:rsidR="00AB2DAD">
        <w:t>; the verdict is guilty</w:t>
      </w:r>
      <w:r w:rsidR="007963A5">
        <w:t xml:space="preserve"> </w:t>
      </w:r>
      <w:r w:rsidR="007963A5" w:rsidRPr="00DF06F9">
        <w:rPr>
          <w:rStyle w:val="italic"/>
        </w:rPr>
        <w:t>before</w:t>
      </w:r>
      <w:r w:rsidR="007963A5" w:rsidRPr="00DF06F9">
        <w:t xml:space="preserve"> </w:t>
      </w:r>
      <w:r w:rsidR="007963A5">
        <w:t xml:space="preserve">and </w:t>
      </w:r>
      <w:r w:rsidR="007963A5" w:rsidRPr="00DF06F9">
        <w:rPr>
          <w:rStyle w:val="italic"/>
        </w:rPr>
        <w:t>by</w:t>
      </w:r>
      <w:r w:rsidR="007963A5" w:rsidRPr="00DF06F9">
        <w:t xml:space="preserve"> </w:t>
      </w:r>
      <w:r w:rsidR="007963A5">
        <w:t>Him</w:t>
      </w:r>
      <w:r w:rsidR="00F6711C">
        <w:t xml:space="preserve"> through the Word</w:t>
      </w:r>
      <w:r w:rsidR="00BE4626">
        <w:t xml:space="preserve"> preached</w:t>
      </w:r>
      <w:r w:rsidR="003A4D73">
        <w:t xml:space="preserve">. </w:t>
      </w:r>
      <w:r w:rsidR="007963A5">
        <w:t>“For by works of the law no human being will be justified in His sight” (</w:t>
      </w:r>
      <w:r w:rsidR="00891925">
        <w:t xml:space="preserve">v. </w:t>
      </w:r>
      <w:r w:rsidR="007963A5">
        <w:t xml:space="preserve">20). </w:t>
      </w:r>
      <w:r w:rsidR="003A4D73">
        <w:t>God obj</w:t>
      </w:r>
      <w:r w:rsidR="00835DF2">
        <w:t xml:space="preserve">ectively kills and makes </w:t>
      </w:r>
      <w:r w:rsidR="00E3412B">
        <w:t xml:space="preserve">sinners </w:t>
      </w:r>
      <w:r w:rsidR="00835DF2">
        <w:t xml:space="preserve">alive, which alone displays </w:t>
      </w:r>
      <w:r w:rsidR="0074427C">
        <w:t xml:space="preserve">and gives the proper glory to </w:t>
      </w:r>
      <w:r w:rsidR="00835DF2">
        <w:t xml:space="preserve">His </w:t>
      </w:r>
      <w:r w:rsidR="00192B1A">
        <w:t>boundless and unconstrained generosity.</w:t>
      </w:r>
      <w:r w:rsidR="0082739A">
        <w:rPr>
          <w:rStyle w:val="FootnoteReference"/>
        </w:rPr>
        <w:footnoteReference w:id="20"/>
      </w:r>
      <w:r w:rsidR="00B6086C">
        <w:t xml:space="preserve"> </w:t>
      </w:r>
      <w:r w:rsidR="00CA4626">
        <w:t xml:space="preserve">This is where Paul leads in this text. </w:t>
      </w:r>
    </w:p>
    <w:p w14:paraId="2B1D3E48" w14:textId="77777777" w:rsidR="00CA4626" w:rsidRDefault="00891925" w:rsidP="007B7648">
      <w:pPr>
        <w:pStyle w:val="body"/>
      </w:pPr>
      <w:r>
        <w:t>Paul</w:t>
      </w:r>
      <w:r w:rsidR="00AE500F">
        <w:t xml:space="preserve"> </w:t>
      </w:r>
      <w:r w:rsidR="00BD3191">
        <w:t xml:space="preserve">displays the intent </w:t>
      </w:r>
      <w:r w:rsidR="00AE500F">
        <w:t xml:space="preserve">of the </w:t>
      </w:r>
      <w:r w:rsidR="00BD3191">
        <w:t xml:space="preserve">whole of the </w:t>
      </w:r>
      <w:r w:rsidR="00AE500F">
        <w:t>Old Testament (“</w:t>
      </w:r>
      <w:r>
        <w:t>the Law and the Prophets bear witness to it</w:t>
      </w:r>
      <w:r w:rsidR="00AE500F">
        <w:t xml:space="preserve">” </w:t>
      </w:r>
      <w:r>
        <w:t>[</w:t>
      </w:r>
      <w:r w:rsidR="00AE500F">
        <w:t>v</w:t>
      </w:r>
      <w:r w:rsidR="00DF06F9">
        <w:t>.</w:t>
      </w:r>
      <w:r w:rsidR="00AE500F">
        <w:t xml:space="preserve"> 21</w:t>
      </w:r>
      <w:r>
        <w:t>]</w:t>
      </w:r>
      <w:r w:rsidR="00AE500F">
        <w:t xml:space="preserve">) </w:t>
      </w:r>
      <w:r w:rsidR="00BD3191">
        <w:t xml:space="preserve">with clear words that teach </w:t>
      </w:r>
      <w:r w:rsidR="00765F42">
        <w:t xml:space="preserve">of </w:t>
      </w:r>
      <w:r w:rsidR="00BD3191">
        <w:t xml:space="preserve">God’s way of justifying sinners: </w:t>
      </w:r>
      <w:r w:rsidR="007F5B91">
        <w:t>“</w:t>
      </w:r>
      <w:r w:rsidR="00BD3191">
        <w:t>apart,</w:t>
      </w:r>
      <w:r w:rsidR="007F5B91">
        <w:t>”</w:t>
      </w:r>
      <w:r w:rsidR="00BD3191">
        <w:t xml:space="preserve"> </w:t>
      </w:r>
      <w:r w:rsidR="007F5B91">
        <w:t>“</w:t>
      </w:r>
      <w:r w:rsidR="00BD3191">
        <w:t>faith,</w:t>
      </w:r>
      <w:r w:rsidR="007F5B91">
        <w:t>”</w:t>
      </w:r>
      <w:r w:rsidR="00BD3191">
        <w:t xml:space="preserve"> </w:t>
      </w:r>
      <w:r w:rsidR="007F5B91">
        <w:t>“</w:t>
      </w:r>
      <w:r w:rsidR="00BD3191">
        <w:t>gift,</w:t>
      </w:r>
      <w:r w:rsidR="007F5B91">
        <w:t>”</w:t>
      </w:r>
      <w:r w:rsidR="00BD3191">
        <w:t xml:space="preserve"> </w:t>
      </w:r>
      <w:r w:rsidR="007F5B91">
        <w:t>“</w:t>
      </w:r>
      <w:r w:rsidR="00BD3191">
        <w:t>in Christ Jesus</w:t>
      </w:r>
      <w:r w:rsidR="008013D2">
        <w:t>.</w:t>
      </w:r>
      <w:r w:rsidR="007F5B91">
        <w:t>”</w:t>
      </w:r>
      <w:r w:rsidR="0042216D">
        <w:rPr>
          <w:rStyle w:val="FootnoteReference"/>
        </w:rPr>
        <w:footnoteReference w:id="21"/>
      </w:r>
      <w:r w:rsidR="008013D2">
        <w:t xml:space="preserve"> Significant is the forensic aspect of God’s justifying. This is not surprising, for the whole world was declared guilty. If no</w:t>
      </w:r>
      <w:r w:rsidR="00B63272">
        <w:t xml:space="preserve"> </w:t>
      </w:r>
      <w:r w:rsidR="008013D2">
        <w:t>sinner</w:t>
      </w:r>
      <w:r w:rsidR="005723FD">
        <w:t xml:space="preserve"> can self-justify or even contribute</w:t>
      </w:r>
      <w:r w:rsidR="008E67EE">
        <w:t xml:space="preserve">, then by whom </w:t>
      </w:r>
      <w:r w:rsidR="008013D2">
        <w:t xml:space="preserve">and in what manner will God justify sinners? God the Father justifies in and through </w:t>
      </w:r>
      <w:r w:rsidR="00970A1A">
        <w:t xml:space="preserve">the work of </w:t>
      </w:r>
      <w:r w:rsidR="008013D2">
        <w:t>Jesus Christ</w:t>
      </w:r>
      <w:r w:rsidR="00023F66">
        <w:t xml:space="preserve">, in </w:t>
      </w:r>
      <w:r w:rsidR="00201C5B">
        <w:t xml:space="preserve">His unwavering </w:t>
      </w:r>
      <w:r w:rsidR="00A7336F">
        <w:t xml:space="preserve">faith in the Father displayed by His perfect </w:t>
      </w:r>
      <w:r w:rsidR="002D541D">
        <w:t xml:space="preserve">work of </w:t>
      </w:r>
      <w:r w:rsidR="00A7336F">
        <w:t>obedience</w:t>
      </w:r>
      <w:r w:rsidR="00255595">
        <w:t xml:space="preserve"> in living and dying</w:t>
      </w:r>
      <w:r w:rsidR="008013D2">
        <w:t>. He is a “propitiation</w:t>
      </w:r>
      <w:r w:rsidR="0001362A">
        <w:t xml:space="preserve"> by His blood,” which is reckoned to the sinner, received by faith. This justification by God is not any kind of power or moral infusion</w:t>
      </w:r>
      <w:r w:rsidR="003B3BCA">
        <w:t>,</w:t>
      </w:r>
      <w:r w:rsidR="0001362A">
        <w:t xml:space="preserve"> so that the </w:t>
      </w:r>
      <w:r w:rsidR="0001362A">
        <w:lastRenderedPageBreak/>
        <w:t xml:space="preserve">sinner himself </w:t>
      </w:r>
      <w:r w:rsidR="00644B7D">
        <w:t xml:space="preserve">or with help </w:t>
      </w:r>
      <w:r w:rsidR="00C83548">
        <w:t xml:space="preserve">can </w:t>
      </w:r>
      <w:r w:rsidR="0001362A">
        <w:t>achieve the acceptable standard of righteousness.</w:t>
      </w:r>
      <w:r w:rsidR="0001362A">
        <w:rPr>
          <w:rStyle w:val="FootnoteReference"/>
        </w:rPr>
        <w:footnoteReference w:id="22"/>
      </w:r>
      <w:r w:rsidR="001D257B">
        <w:t xml:space="preserve"> </w:t>
      </w:r>
      <w:r w:rsidR="003B3BCA">
        <w:t>Rather, j</w:t>
      </w:r>
      <w:r w:rsidR="001D257B">
        <w:t xml:space="preserve">ustification is worked one way by the Father in Christ for the benefit of the whole </w:t>
      </w:r>
      <w:r w:rsidR="003B3BCA">
        <w:t xml:space="preserve">rebellious </w:t>
      </w:r>
      <w:r w:rsidR="001D257B">
        <w:t xml:space="preserve">world. </w:t>
      </w:r>
      <w:r w:rsidR="00DE0059">
        <w:t>No sinner is left out of His</w:t>
      </w:r>
      <w:r w:rsidR="00B63272">
        <w:t xml:space="preserve"> gracious, objective declaration</w:t>
      </w:r>
      <w:r w:rsidR="00854182">
        <w:t>; it’s</w:t>
      </w:r>
      <w:r w:rsidR="00A70009">
        <w:t xml:space="preserve"> a whole-life insurance policy purcha</w:t>
      </w:r>
      <w:r w:rsidR="003E76A6">
        <w:t xml:space="preserve">sed in and through Jesus Christ. </w:t>
      </w:r>
    </w:p>
    <w:p w14:paraId="1BEB1192" w14:textId="77777777" w:rsidR="004862F9" w:rsidRDefault="00C46E3A" w:rsidP="00066631">
      <w:pPr>
        <w:pStyle w:val="body"/>
      </w:pPr>
      <w:r>
        <w:t>Now, to faith</w:t>
      </w:r>
      <w:r w:rsidR="006B6768">
        <w:t>,</w:t>
      </w:r>
      <w:r>
        <w:t xml:space="preserve"> Paul pushes</w:t>
      </w:r>
      <w:r w:rsidR="004862F9">
        <w:t xml:space="preserve"> the gift worked by the Spirit so that the recipient passively receives that which God gives. </w:t>
      </w:r>
      <w:r w:rsidR="00A02535">
        <w:t xml:space="preserve">Faith’s vocation is one of receptivity, </w:t>
      </w:r>
      <w:r w:rsidR="000410C0">
        <w:t>passively being given to by God. The focus is on the gift</w:t>
      </w:r>
      <w:r w:rsidR="009A65C5">
        <w:t xml:space="preserve"> given</w:t>
      </w:r>
      <w:r w:rsidR="000410C0">
        <w:t>—Christ and His forgiveness—and not on</w:t>
      </w:r>
      <w:r w:rsidR="00A70D34">
        <w:t xml:space="preserve"> the </w:t>
      </w:r>
      <w:r w:rsidR="005F5963">
        <w:t>act of believing.</w:t>
      </w:r>
      <w:r w:rsidR="005F5963">
        <w:rPr>
          <w:rStyle w:val="FootnoteReference"/>
        </w:rPr>
        <w:footnoteReference w:id="23"/>
      </w:r>
    </w:p>
    <w:p w14:paraId="240DD779" w14:textId="77777777" w:rsidR="005B189C" w:rsidRDefault="005B189C" w:rsidP="00762648">
      <w:pPr>
        <w:pStyle w:val="body"/>
      </w:pPr>
      <w:r>
        <w:t>There can be no “boasting” (</w:t>
      </w:r>
      <w:r w:rsidR="00762648">
        <w:t>v. 27), for it was “excluded</w:t>
      </w:r>
      <w:r>
        <w:t>”</w:t>
      </w:r>
      <w:r w:rsidR="003966E3">
        <w:t xml:space="preserve"> (a divine passive), shut out by God. T</w:t>
      </w:r>
      <w:r w:rsidR="0078159A">
        <w:t xml:space="preserve">he only way is the single way </w:t>
      </w:r>
      <w:r w:rsidR="003966E3">
        <w:t xml:space="preserve">of faith </w:t>
      </w:r>
      <w:r w:rsidR="0078159A">
        <w:t xml:space="preserve">alone </w:t>
      </w:r>
      <w:r w:rsidR="003966E3">
        <w:t xml:space="preserve">in God’s </w:t>
      </w:r>
      <w:r w:rsidR="00107677">
        <w:t>p</w:t>
      </w:r>
      <w:r w:rsidR="003966E3">
        <w:t xml:space="preserve">rovision. </w:t>
      </w:r>
    </w:p>
    <w:p w14:paraId="420FF0BC" w14:textId="77777777" w:rsidR="00AA2919" w:rsidRDefault="0078159A" w:rsidP="00051533">
      <w:pPr>
        <w:pStyle w:val="bqsingle"/>
      </w:pPr>
      <w:r>
        <w:t xml:space="preserve">The </w:t>
      </w:r>
      <w:r w:rsidR="00051533">
        <w:t>term</w:t>
      </w:r>
      <w:r>
        <w:t xml:space="preserve"> </w:t>
      </w:r>
      <w:r w:rsidRPr="00051533">
        <w:rPr>
          <w:rStyle w:val="italic"/>
        </w:rPr>
        <w:t>alone</w:t>
      </w:r>
      <w:r>
        <w:t xml:space="preserve"> </w:t>
      </w:r>
      <w:r w:rsidR="00051533">
        <w:t>[</w:t>
      </w:r>
      <w:r w:rsidR="00051533" w:rsidRPr="00051533">
        <w:rPr>
          <w:rStyle w:val="italic"/>
        </w:rPr>
        <w:t>sola</w:t>
      </w:r>
      <w:r w:rsidR="00051533">
        <w:t xml:space="preserve">] </w:t>
      </w:r>
      <w:r>
        <w:t>offends some</w:t>
      </w:r>
      <w:r w:rsidR="00051533">
        <w:t xml:space="preserve"> people</w:t>
      </w:r>
      <w:r>
        <w:t xml:space="preserve">, even though Paul says </w:t>
      </w:r>
      <w:r w:rsidR="00051533">
        <w:t xml:space="preserve">in </w:t>
      </w:r>
      <w:r>
        <w:t>Rom</w:t>
      </w:r>
      <w:r w:rsidR="00051533">
        <w:t>ans 3:28,</w:t>
      </w:r>
      <w:r>
        <w:t xml:space="preserve"> “For we hold that</w:t>
      </w:r>
      <w:r w:rsidR="00B6086C">
        <w:t xml:space="preserve"> </w:t>
      </w:r>
      <w:r w:rsidR="00051533">
        <w:t>one</w:t>
      </w:r>
      <w:r>
        <w:t xml:space="preserve"> is justified by faith apart from works </w:t>
      </w:r>
      <w:r w:rsidR="00051533">
        <w:t>of</w:t>
      </w:r>
      <w:r>
        <w:t xml:space="preserve"> the law</w:t>
      </w:r>
      <w:r w:rsidR="00051533">
        <w:t>.</w:t>
      </w:r>
      <w:r>
        <w:t>”</w:t>
      </w:r>
      <w:r w:rsidR="00363F49">
        <w:t xml:space="preserve"> . . . </w:t>
      </w:r>
      <w:r w:rsidR="00051533">
        <w:t xml:space="preserve">He says in Romans </w:t>
      </w:r>
      <w:r>
        <w:t>3:24</w:t>
      </w:r>
      <w:r w:rsidR="00051533">
        <w:t>,</w:t>
      </w:r>
      <w:r>
        <w:t xml:space="preserve"> “justified by His grace as a gift</w:t>
      </w:r>
      <w:r w:rsidR="00051533">
        <w:t>.</w:t>
      </w:r>
      <w:r>
        <w:t xml:space="preserve">” If the exclusive </w:t>
      </w:r>
      <w:r w:rsidR="00051533">
        <w:t>term</w:t>
      </w:r>
      <w:r>
        <w:t xml:space="preserve"> </w:t>
      </w:r>
      <w:r w:rsidRPr="00051533">
        <w:rPr>
          <w:rStyle w:val="italic"/>
        </w:rPr>
        <w:t>alone</w:t>
      </w:r>
      <w:r w:rsidR="00051533">
        <w:t xml:space="preserve"> displeases,</w:t>
      </w:r>
      <w:r>
        <w:t xml:space="preserve"> let them </w:t>
      </w:r>
      <w:r w:rsidR="00051533">
        <w:t>remove from Paul also</w:t>
      </w:r>
      <w:r>
        <w:t xml:space="preserve"> the exclusive</w:t>
      </w:r>
      <w:r w:rsidR="00051533">
        <w:t>s</w:t>
      </w:r>
      <w:r>
        <w:t xml:space="preserve"> </w:t>
      </w:r>
      <w:r w:rsidRPr="00051533">
        <w:rPr>
          <w:rStyle w:val="italic"/>
        </w:rPr>
        <w:t>freely</w:t>
      </w:r>
      <w:r w:rsidR="00051533">
        <w:t>,</w:t>
      </w:r>
      <w:r>
        <w:t xml:space="preserve"> </w:t>
      </w:r>
      <w:r w:rsidRPr="00051533">
        <w:rPr>
          <w:rStyle w:val="italic"/>
        </w:rPr>
        <w:t xml:space="preserve">not </w:t>
      </w:r>
      <w:r w:rsidR="00051533">
        <w:rPr>
          <w:rStyle w:val="italic"/>
        </w:rPr>
        <w:t>of</w:t>
      </w:r>
      <w:r w:rsidRPr="00051533">
        <w:rPr>
          <w:rStyle w:val="italic"/>
        </w:rPr>
        <w:t xml:space="preserve"> works</w:t>
      </w:r>
      <w:r w:rsidR="00051533">
        <w:t>,</w:t>
      </w:r>
      <w:r>
        <w:t xml:space="preserve"> </w:t>
      </w:r>
      <w:r w:rsidRPr="00051533">
        <w:rPr>
          <w:rStyle w:val="italic"/>
        </w:rPr>
        <w:t xml:space="preserve">it is </w:t>
      </w:r>
      <w:r w:rsidR="00051533">
        <w:rPr>
          <w:rStyle w:val="italic"/>
        </w:rPr>
        <w:t>the</w:t>
      </w:r>
      <w:r w:rsidRPr="00051533">
        <w:rPr>
          <w:rStyle w:val="italic"/>
        </w:rPr>
        <w:t xml:space="preserve"> gift</w:t>
      </w:r>
      <w:r w:rsidR="00051533">
        <w:t>,</w:t>
      </w:r>
      <w:r>
        <w:t xml:space="preserve"> </w:t>
      </w:r>
      <w:r w:rsidR="00051533">
        <w:t>and so on</w:t>
      </w:r>
      <w:r>
        <w:t>.</w:t>
      </w:r>
      <w:r w:rsidR="005F5963">
        <w:rPr>
          <w:rStyle w:val="FootnoteReference"/>
        </w:rPr>
        <w:footnoteReference w:id="24"/>
      </w:r>
    </w:p>
    <w:p w14:paraId="7893237A" w14:textId="77777777" w:rsidR="00C3795F" w:rsidRPr="00CD4D28" w:rsidRDefault="00C3795F" w:rsidP="00762648">
      <w:pPr>
        <w:pStyle w:val="bodyleft"/>
      </w:pPr>
      <w:r>
        <w:t xml:space="preserve">The Reformers will </w:t>
      </w:r>
      <w:r w:rsidRPr="00066631">
        <w:rPr>
          <w:rStyle w:val="italic"/>
        </w:rPr>
        <w:t>not</w:t>
      </w:r>
      <w:r>
        <w:t xml:space="preserve"> give up in any way the </w:t>
      </w:r>
      <w:r w:rsidR="00CD4D28">
        <w:t xml:space="preserve">particularity and </w:t>
      </w:r>
      <w:r>
        <w:t>exclusivity of God justifying sinners</w:t>
      </w:r>
      <w:r w:rsidR="00CD4D28">
        <w:t>.</w:t>
      </w:r>
      <w:r w:rsidR="00B6086C">
        <w:t xml:space="preserve"> </w:t>
      </w:r>
      <w:r w:rsidR="00CD4D28">
        <w:t xml:space="preserve">Thus, one has the emergence of the Latin phrases </w:t>
      </w:r>
      <w:r w:rsidR="00762648">
        <w:t>that</w:t>
      </w:r>
      <w:r w:rsidR="00CD4D28">
        <w:t xml:space="preserve"> summarize Scripture’s foundational teaching:</w:t>
      </w:r>
      <w:r w:rsidR="00B6086C">
        <w:t xml:space="preserve"> </w:t>
      </w:r>
      <w:r w:rsidRPr="00066631">
        <w:rPr>
          <w:rStyle w:val="italic"/>
        </w:rPr>
        <w:t>sola fide</w:t>
      </w:r>
      <w:r>
        <w:t xml:space="preserve">, </w:t>
      </w:r>
      <w:r w:rsidRPr="00066631">
        <w:rPr>
          <w:rStyle w:val="italic"/>
        </w:rPr>
        <w:t>sola gratia</w:t>
      </w:r>
      <w:r>
        <w:t xml:space="preserve">, </w:t>
      </w:r>
      <w:r w:rsidRPr="00066631">
        <w:rPr>
          <w:rStyle w:val="italic"/>
        </w:rPr>
        <w:t>sola scriptura</w:t>
      </w:r>
      <w:r>
        <w:t xml:space="preserve">, </w:t>
      </w:r>
      <w:r w:rsidR="00CD4D28">
        <w:t xml:space="preserve">and </w:t>
      </w:r>
      <w:r w:rsidR="00CD4D28" w:rsidRPr="00066631">
        <w:rPr>
          <w:rStyle w:val="italic"/>
        </w:rPr>
        <w:t>solus Christus</w:t>
      </w:r>
      <w:r w:rsidR="00CD4D28">
        <w:t>. All of these, of course, solely give glory to God (</w:t>
      </w:r>
      <w:r w:rsidR="00CD4D28" w:rsidRPr="00066631">
        <w:rPr>
          <w:rStyle w:val="italic"/>
        </w:rPr>
        <w:t>soli Deo Gloria</w:t>
      </w:r>
      <w:r w:rsidR="00AF7A7B">
        <w:t>)</w:t>
      </w:r>
      <w:r w:rsidR="0001029F">
        <w:t xml:space="preserve">. </w:t>
      </w:r>
    </w:p>
    <w:p w14:paraId="3FC4EE97" w14:textId="77777777" w:rsidR="00A01A88" w:rsidRDefault="00A01A88" w:rsidP="00066631">
      <w:pPr>
        <w:pStyle w:val="h2"/>
      </w:pPr>
      <w:r>
        <w:t>John 8:31</w:t>
      </w:r>
      <w:r w:rsidR="00066631">
        <w:t>–</w:t>
      </w:r>
      <w:r>
        <w:t>36</w:t>
      </w:r>
    </w:p>
    <w:p w14:paraId="0101E6A9" w14:textId="77777777" w:rsidR="0042216D" w:rsidRDefault="003B4EF4" w:rsidP="007B7648">
      <w:pPr>
        <w:pStyle w:val="body"/>
      </w:pPr>
      <w:r>
        <w:t>The purpose statement by John (19:35; 20:30</w:t>
      </w:r>
      <w:r w:rsidR="00066631">
        <w:t>–</w:t>
      </w:r>
      <w:r>
        <w:t xml:space="preserve">31) </w:t>
      </w:r>
      <w:r w:rsidR="002E41EF">
        <w:t>co</w:t>
      </w:r>
      <w:r w:rsidR="0094448F">
        <w:t xml:space="preserve">incides with </w:t>
      </w:r>
      <w:r>
        <w:t>Jesus’ preaching int</w:t>
      </w:r>
      <w:r w:rsidR="00A4531A">
        <w:t>ent in this text</w:t>
      </w:r>
      <w:r w:rsidR="00525905">
        <w:t xml:space="preserve">; </w:t>
      </w:r>
      <w:r w:rsidR="006E6F68">
        <w:t>the</w:t>
      </w:r>
      <w:r w:rsidR="000C1FCC">
        <w:t xml:space="preserve"> one witness of the two</w:t>
      </w:r>
      <w:r w:rsidR="007B7648">
        <w:t>—both John and Jesus—</w:t>
      </w:r>
      <w:r w:rsidR="00525905">
        <w:t>in</w:t>
      </w:r>
      <w:r w:rsidR="000C1FCC">
        <w:t>vite</w:t>
      </w:r>
      <w:r w:rsidR="00372838">
        <w:t>s</w:t>
      </w:r>
      <w:r w:rsidR="000C1FCC">
        <w:t xml:space="preserve"> the preacher </w:t>
      </w:r>
      <w:r w:rsidR="00795DD3">
        <w:t>to parallel his preaching</w:t>
      </w:r>
      <w:r>
        <w:t xml:space="preserve">. </w:t>
      </w:r>
      <w:r w:rsidR="00BA59DB">
        <w:t xml:space="preserve">The whole of this Gospel </w:t>
      </w:r>
      <w:r w:rsidR="009016D2">
        <w:t xml:space="preserve">is not </w:t>
      </w:r>
      <w:r w:rsidR="009016D2" w:rsidRPr="00066631">
        <w:rPr>
          <w:rStyle w:val="italic"/>
        </w:rPr>
        <w:t>about</w:t>
      </w:r>
      <w:r w:rsidR="009016D2">
        <w:t xml:space="preserve"> Jesus</w:t>
      </w:r>
      <w:r w:rsidR="00762648">
        <w:t>;</w:t>
      </w:r>
      <w:r w:rsidR="009016D2">
        <w:t xml:space="preserve"> </w:t>
      </w:r>
      <w:r w:rsidR="00762648">
        <w:t xml:space="preserve">it </w:t>
      </w:r>
      <w:r w:rsidR="00762648" w:rsidRPr="004534F1">
        <w:rPr>
          <w:rStyle w:val="italic"/>
        </w:rPr>
        <w:t>is</w:t>
      </w:r>
      <w:r w:rsidR="00762648">
        <w:t xml:space="preserve"> </w:t>
      </w:r>
      <w:r w:rsidR="009016D2">
        <w:t xml:space="preserve">Jesus, the Word from God </w:t>
      </w:r>
      <w:r w:rsidR="00D476CB">
        <w:t xml:space="preserve">actually communicated </w:t>
      </w:r>
      <w:r w:rsidR="009016D2">
        <w:t xml:space="preserve">to the hearer of all ages. </w:t>
      </w:r>
      <w:r w:rsidR="001113B0">
        <w:t>Jesus’ preaching in this text is current and has ongoing power t</w:t>
      </w:r>
      <w:r w:rsidR="009B65F0">
        <w:t xml:space="preserve">o free from the bondage of sin, through His voice box and </w:t>
      </w:r>
      <w:r w:rsidR="007B7648">
        <w:t>by those who speak</w:t>
      </w:r>
      <w:r w:rsidR="009B65F0">
        <w:t xml:space="preserve"> His Word. </w:t>
      </w:r>
    </w:p>
    <w:p w14:paraId="40FA7FAA" w14:textId="77777777" w:rsidR="00714FCB" w:rsidRDefault="00FA5310" w:rsidP="007B7648">
      <w:pPr>
        <w:pStyle w:val="body"/>
      </w:pPr>
      <w:r>
        <w:t>Jesus’</w:t>
      </w:r>
      <w:r w:rsidR="007F34F6">
        <w:t xml:space="preserve"> preaching fundamentally makes the assertion t</w:t>
      </w:r>
      <w:r w:rsidR="00F65BCF">
        <w:t>hat the One standing before the</w:t>
      </w:r>
      <w:r w:rsidR="00615876">
        <w:t xml:space="preserve"> Je</w:t>
      </w:r>
      <w:r w:rsidR="00F65BCF">
        <w:t>ws</w:t>
      </w:r>
      <w:r w:rsidR="007F34F6">
        <w:t xml:space="preserve"> is God. He is the One who s</w:t>
      </w:r>
      <w:r>
        <w:t>peaks realities i</w:t>
      </w:r>
      <w:r w:rsidR="002B588B">
        <w:t xml:space="preserve">nto existence—He </w:t>
      </w:r>
      <w:r w:rsidR="00C64172">
        <w:t>makes</w:t>
      </w:r>
      <w:r w:rsidR="00153C50">
        <w:t xml:space="preserve"> </w:t>
      </w:r>
      <w:r w:rsidR="002B588B">
        <w:t xml:space="preserve">history—as He </w:t>
      </w:r>
      <w:r w:rsidR="00107677">
        <w:t xml:space="preserve">is “the Word </w:t>
      </w:r>
      <w:r w:rsidR="00C342A7">
        <w:t>[w</w:t>
      </w:r>
      <w:r w:rsidR="00107677">
        <w:t>ho</w:t>
      </w:r>
      <w:r w:rsidR="00C342A7">
        <w:t>]</w:t>
      </w:r>
      <w:r w:rsidR="00107677">
        <w:t xml:space="preserve"> was with God</w:t>
      </w:r>
      <w:r w:rsidR="004D3470">
        <w:t>” (1:1), and “</w:t>
      </w:r>
      <w:r w:rsidR="002B588B">
        <w:t>All thi</w:t>
      </w:r>
      <w:r w:rsidR="00107677">
        <w:t>ngs were made through Him</w:t>
      </w:r>
      <w:r w:rsidR="00C342A7">
        <w:t>” (1:3</w:t>
      </w:r>
      <w:r w:rsidR="002B588B">
        <w:t>).</w:t>
      </w:r>
      <w:r w:rsidR="00456B55">
        <w:rPr>
          <w:rStyle w:val="FootnoteReference"/>
        </w:rPr>
        <w:footnoteReference w:id="25"/>
      </w:r>
      <w:r w:rsidR="002B588B">
        <w:t xml:space="preserve"> </w:t>
      </w:r>
      <w:r w:rsidR="00EF30ED">
        <w:t xml:space="preserve">He asserts that to </w:t>
      </w:r>
      <w:r>
        <w:t xml:space="preserve">know </w:t>
      </w:r>
      <w:r w:rsidR="007F34F6">
        <w:t xml:space="preserve">this One </w:t>
      </w:r>
      <w:r w:rsidR="00C342A7">
        <w:t>w</w:t>
      </w:r>
      <w:r w:rsidR="001D590B">
        <w:t>ho</w:t>
      </w:r>
      <w:r w:rsidR="00EF30ED">
        <w:t xml:space="preserve"> is speaking</w:t>
      </w:r>
      <w:r w:rsidR="001D590B">
        <w:t xml:space="preserve"> is to </w:t>
      </w:r>
      <w:r w:rsidR="002B588B">
        <w:t xml:space="preserve">know the One </w:t>
      </w:r>
      <w:r w:rsidR="00BD3D7B">
        <w:t xml:space="preserve">who set up </w:t>
      </w:r>
      <w:r w:rsidR="00BD3D7B">
        <w:lastRenderedPageBreak/>
        <w:t xml:space="preserve">this whole shop, His </w:t>
      </w:r>
      <w:r w:rsidR="002B588B">
        <w:t xml:space="preserve">world and how it operates. He is </w:t>
      </w:r>
      <w:r>
        <w:t xml:space="preserve">the </w:t>
      </w:r>
      <w:r w:rsidR="00C342A7">
        <w:t>t</w:t>
      </w:r>
      <w:r w:rsidR="00B56A32">
        <w:t xml:space="preserve">ruth, and what He speaks is the </w:t>
      </w:r>
      <w:r w:rsidR="00C342A7">
        <w:t>t</w:t>
      </w:r>
      <w:r w:rsidR="00B56A32">
        <w:t>ruth</w:t>
      </w:r>
      <w:r w:rsidR="002B588B">
        <w:t xml:space="preserve"> and, therefore, </w:t>
      </w:r>
      <w:r w:rsidR="00540AB4">
        <w:t xml:space="preserve">He not </w:t>
      </w:r>
      <w:r w:rsidR="00B56A32">
        <w:t xml:space="preserve">only </w:t>
      </w:r>
      <w:r w:rsidR="002B588B">
        <w:t>knows how to set people free</w:t>
      </w:r>
      <w:r w:rsidR="00540AB4">
        <w:t xml:space="preserve">, </w:t>
      </w:r>
      <w:r w:rsidR="00C342A7">
        <w:t xml:space="preserve">but </w:t>
      </w:r>
      <w:r w:rsidR="00540AB4">
        <w:t xml:space="preserve">He </w:t>
      </w:r>
      <w:r w:rsidR="00C342A7">
        <w:t xml:space="preserve">also </w:t>
      </w:r>
      <w:r w:rsidR="00540AB4" w:rsidRPr="00C342A7">
        <w:rPr>
          <w:rStyle w:val="italic"/>
        </w:rPr>
        <w:t>does</w:t>
      </w:r>
      <w:r w:rsidR="002B588B">
        <w:t>.</w:t>
      </w:r>
      <w:r w:rsidR="00B6086C">
        <w:t xml:space="preserve"> </w:t>
      </w:r>
      <w:r w:rsidR="00EF30ED">
        <w:t>K</w:t>
      </w:r>
      <w:r w:rsidR="00B56A32">
        <w:t>now</w:t>
      </w:r>
      <w:r w:rsidR="00EF30ED">
        <w:t xml:space="preserve">ing the truth is </w:t>
      </w:r>
      <w:r w:rsidR="00BD3D7B">
        <w:t xml:space="preserve">not </w:t>
      </w:r>
      <w:r w:rsidR="00C342A7">
        <w:t xml:space="preserve">just </w:t>
      </w:r>
      <w:r w:rsidR="00BD3D7B">
        <w:t xml:space="preserve">a possibility or uncertainty. </w:t>
      </w:r>
      <w:r w:rsidR="007B7648">
        <w:t xml:space="preserve">Nothing is more certain than Jesus Christ! </w:t>
      </w:r>
    </w:p>
    <w:p w14:paraId="65008548" w14:textId="77777777" w:rsidR="00725013" w:rsidRDefault="00EF30ED" w:rsidP="00C342A7">
      <w:pPr>
        <w:pStyle w:val="body"/>
      </w:pPr>
      <w:r>
        <w:t>“Truth” is a prophetic call by Jesus to join Him</w:t>
      </w:r>
      <w:r w:rsidR="00FD37EF">
        <w:t xml:space="preserve"> </w:t>
      </w:r>
      <w:r>
        <w:t>in the true worship of the Father</w:t>
      </w:r>
      <w:r w:rsidR="007F34F6">
        <w:t xml:space="preserve"> (4:23). It </w:t>
      </w:r>
      <w:r>
        <w:t xml:space="preserve">is a call by Jesus for the </w:t>
      </w:r>
      <w:r w:rsidR="00071791">
        <w:t>Jews</w:t>
      </w:r>
      <w:r w:rsidR="00725013">
        <w:t xml:space="preserve"> to be born again (3:5),</w:t>
      </w:r>
      <w:r w:rsidR="00071791">
        <w:t xml:space="preserve"> to </w:t>
      </w:r>
      <w:r>
        <w:t>repent and be baptized</w:t>
      </w:r>
      <w:r w:rsidR="00FD37EF">
        <w:t xml:space="preserve">, </w:t>
      </w:r>
      <w:r w:rsidR="0079235C">
        <w:t xml:space="preserve">and to recall John’s preaching </w:t>
      </w:r>
      <w:r>
        <w:t>(</w:t>
      </w:r>
      <w:r w:rsidR="000904DB">
        <w:t xml:space="preserve">see </w:t>
      </w:r>
      <w:r>
        <w:t>5:33</w:t>
      </w:r>
      <w:r w:rsidR="00107677">
        <w:t>—</w:t>
      </w:r>
      <w:r>
        <w:t xml:space="preserve">“And he has borne witness to the </w:t>
      </w:r>
      <w:r w:rsidR="00C342A7">
        <w:t>t</w:t>
      </w:r>
      <w:r>
        <w:t>ruth”</w:t>
      </w:r>
      <w:r w:rsidR="000904DB">
        <w:t>)</w:t>
      </w:r>
      <w:r w:rsidR="009C7485">
        <w:t xml:space="preserve">; it is a call to </w:t>
      </w:r>
      <w:r w:rsidR="007D16E5">
        <w:t xml:space="preserve">follow </w:t>
      </w:r>
      <w:r w:rsidR="007D16E5" w:rsidRPr="00066631">
        <w:rPr>
          <w:rStyle w:val="italic"/>
        </w:rPr>
        <w:t>this</w:t>
      </w:r>
      <w:r w:rsidR="00706F21">
        <w:t xml:space="preserve"> Rabbi who is before them</w:t>
      </w:r>
      <w:r w:rsidR="007D16E5">
        <w:t>.</w:t>
      </w:r>
      <w:r w:rsidR="00620345">
        <w:t xml:space="preserve"> It is God’s call to do the truth.</w:t>
      </w:r>
      <w:r w:rsidR="003930D9">
        <w:rPr>
          <w:rStyle w:val="FootnoteReference"/>
        </w:rPr>
        <w:footnoteReference w:id="26"/>
      </w:r>
      <w:r w:rsidR="007D16E5">
        <w:t xml:space="preserve"> </w:t>
      </w:r>
      <w:r w:rsidR="0025478E">
        <w:t>Only He offers a whole new life</w:t>
      </w:r>
      <w:r w:rsidR="00B10A51">
        <w:t xml:space="preserve"> free from the bondage of sin, for He </w:t>
      </w:r>
      <w:r w:rsidR="00B10A51" w:rsidRPr="00066631">
        <w:rPr>
          <w:rStyle w:val="italic"/>
        </w:rPr>
        <w:t xml:space="preserve">alone </w:t>
      </w:r>
      <w:r w:rsidR="00B10A51">
        <w:t>is the sacrificial Lamb (1:29).</w:t>
      </w:r>
      <w:r w:rsidR="0025478E">
        <w:t xml:space="preserve"> </w:t>
      </w:r>
      <w:r w:rsidR="00B07745">
        <w:t xml:space="preserve">Truth is not </w:t>
      </w:r>
      <w:r w:rsidR="00391673">
        <w:t xml:space="preserve">found in </w:t>
      </w:r>
      <w:r w:rsidR="00B07745">
        <w:t xml:space="preserve">a set </w:t>
      </w:r>
      <w:r w:rsidR="00296D42">
        <w:t xml:space="preserve">of rules to follow but </w:t>
      </w:r>
      <w:r w:rsidR="00B07745">
        <w:t xml:space="preserve">in the </w:t>
      </w:r>
      <w:proofErr w:type="spellStart"/>
      <w:r w:rsidR="00B07745">
        <w:t>enfleshed</w:t>
      </w:r>
      <w:proofErr w:type="spellEnd"/>
      <w:r w:rsidR="00B07745">
        <w:t xml:space="preserve"> God, Jesus Christ</w:t>
      </w:r>
      <w:r w:rsidR="00391673">
        <w:t xml:space="preserve">; only Christ liberates, breaking the bondage of sin. </w:t>
      </w:r>
      <w:r w:rsidR="007145D5">
        <w:t>Jesus is calling the Jews—and all people—</w:t>
      </w:r>
      <w:r w:rsidR="00E7257C">
        <w:t xml:space="preserve">to repent and believe in Him alone. </w:t>
      </w:r>
    </w:p>
    <w:p w14:paraId="60060F5E" w14:textId="77777777" w:rsidR="008640E8" w:rsidRDefault="008640E8" w:rsidP="00C342A7">
      <w:pPr>
        <w:pStyle w:val="body"/>
      </w:pPr>
      <w:r>
        <w:t>Luther preached on John 6</w:t>
      </w:r>
      <w:r w:rsidR="00066631">
        <w:t>–</w:t>
      </w:r>
      <w:r>
        <w:t xml:space="preserve">8 </w:t>
      </w:r>
      <w:r w:rsidR="00AF11FF">
        <w:t xml:space="preserve">on Saturday nights for sixteen months </w:t>
      </w:r>
      <w:r w:rsidR="00C342A7">
        <w:t>from</w:t>
      </w:r>
      <w:r w:rsidR="00AF11FF">
        <w:t xml:space="preserve"> 1531 to 1532, filling the pulpit for Johannes Bugenhagen </w:t>
      </w:r>
      <w:proofErr w:type="spellStart"/>
      <w:r w:rsidR="00AF11FF">
        <w:t>Pomer</w:t>
      </w:r>
      <w:proofErr w:type="spellEnd"/>
      <w:r w:rsidR="00AF11FF">
        <w:t>, who had gone to Lubeck temporarily</w:t>
      </w:r>
      <w:r w:rsidR="008A2E2E">
        <w:t xml:space="preserve"> to establish the Reformation there</w:t>
      </w:r>
      <w:r w:rsidR="00AF11FF">
        <w:t>.</w:t>
      </w:r>
      <w:r w:rsidR="009228E4">
        <w:rPr>
          <w:rStyle w:val="FootnoteReference"/>
        </w:rPr>
        <w:footnoteReference w:id="27"/>
      </w:r>
      <w:r w:rsidR="00FD0B56">
        <w:t xml:space="preserve"> Luther</w:t>
      </w:r>
      <w:r w:rsidR="00690C1D">
        <w:t xml:space="preserve"> </w:t>
      </w:r>
      <w:r w:rsidR="00B75237">
        <w:t xml:space="preserve">in his preaching on John 8 </w:t>
      </w:r>
      <w:r w:rsidR="00690C1D">
        <w:t>points to the Second Article of the Creed, which points to the Son</w:t>
      </w:r>
      <w:r w:rsidR="006B6768">
        <w:t>,</w:t>
      </w:r>
      <w:r w:rsidR="00690C1D">
        <w:t xml:space="preserve"> where freedom is found.</w:t>
      </w:r>
    </w:p>
    <w:p w14:paraId="63887EC9" w14:textId="77777777" w:rsidR="00690C1D" w:rsidRDefault="00690C1D" w:rsidP="00107677">
      <w:pPr>
        <w:pStyle w:val="bqsingle"/>
      </w:pPr>
      <w:r>
        <w:t>These statements of the Creed point me to the Son, who makes me free. Whoever fails to learn this, to believe it, and to cling to the Son must remain in sin; whatever else he may undertake is all lost effort. This is a message which must be preached again and again to fill and satisfy people with this doctrine</w:t>
      </w:r>
      <w:r w:rsidR="005C6AB0">
        <w:t>.</w:t>
      </w:r>
      <w:r w:rsidR="00107677">
        <w:t xml:space="preserve"> . . . </w:t>
      </w:r>
      <w:r>
        <w:t>This doctrine is like bread, of which the body does not weary.</w:t>
      </w:r>
      <w:r w:rsidR="004229F4">
        <w:rPr>
          <w:rStyle w:val="FootnoteReference"/>
        </w:rPr>
        <w:footnoteReference w:id="28"/>
      </w:r>
    </w:p>
    <w:p w14:paraId="0674C59B" w14:textId="77777777" w:rsidR="002A3A9D" w:rsidRDefault="001E3998" w:rsidP="00107677">
      <w:pPr>
        <w:pStyle w:val="body"/>
      </w:pPr>
      <w:r>
        <w:t>This very same Gospel, dear preacher, will enliven you in the spirit of Jesus, David, John, Paul</w:t>
      </w:r>
      <w:r w:rsidR="00C342A7">
        <w:t>,</w:t>
      </w:r>
      <w:r>
        <w:t xml:space="preserve"> and Luther to mount the pulpit with confidence and joy, for the Refo</w:t>
      </w:r>
      <w:r w:rsidR="00DD3639">
        <w:t xml:space="preserve">rmation proclamation continues </w:t>
      </w:r>
      <w:r w:rsidR="00107677">
        <w:t>five hundred</w:t>
      </w:r>
      <w:r w:rsidR="00DD3639">
        <w:t xml:space="preserve"> years later. </w:t>
      </w:r>
    </w:p>
    <w:p w14:paraId="48CD83F4" w14:textId="77777777" w:rsidR="00502A2C" w:rsidRDefault="002A3A9D" w:rsidP="00502A2C">
      <w:pPr>
        <w:pStyle w:val="h1"/>
      </w:pPr>
      <w:r>
        <w:br w:type="page"/>
      </w:r>
      <w:r w:rsidR="00502A2C" w:rsidRPr="00C21C22">
        <w:lastRenderedPageBreak/>
        <w:t>Sermon</w:t>
      </w:r>
    </w:p>
    <w:p w14:paraId="0F4C0DC5" w14:textId="77777777" w:rsidR="00502A2C" w:rsidRDefault="006B6768" w:rsidP="000D29C0">
      <w:pPr>
        <w:pStyle w:val="ct"/>
      </w:pPr>
      <w:r>
        <w:t>The 500</w:t>
      </w:r>
      <w:r w:rsidRPr="006B6768">
        <w:rPr>
          <w:vertAlign w:val="superscript"/>
        </w:rPr>
        <w:t>th</w:t>
      </w:r>
      <w:r>
        <w:t>!</w:t>
      </w:r>
    </w:p>
    <w:p w14:paraId="73B90825" w14:textId="77777777" w:rsidR="006B6768" w:rsidRPr="00C21C22" w:rsidRDefault="006B6768" w:rsidP="006B6768">
      <w:pPr>
        <w:pStyle w:val="cs"/>
      </w:pPr>
      <w:r>
        <w:t xml:space="preserve">A Sermon for the Celebration </w:t>
      </w:r>
      <w:r>
        <w:br/>
        <w:t>of the 500</w:t>
      </w:r>
      <w:r w:rsidRPr="006B6768">
        <w:rPr>
          <w:vertAlign w:val="superscript"/>
        </w:rPr>
        <w:t>th</w:t>
      </w:r>
      <w:r>
        <w:t xml:space="preserve"> Anniversary of the Reformation</w:t>
      </w:r>
    </w:p>
    <w:p w14:paraId="1C7A5B85" w14:textId="77777777" w:rsidR="00502A2C" w:rsidRPr="007729BB" w:rsidRDefault="00502A2C" w:rsidP="00502A2C">
      <w:pPr>
        <w:pStyle w:val="cs"/>
      </w:pPr>
      <w:r w:rsidRPr="007729BB">
        <w:t>October 3</w:t>
      </w:r>
      <w:r>
        <w:t>1,</w:t>
      </w:r>
      <w:r w:rsidRPr="007729BB">
        <w:t xml:space="preserve"> 2017</w:t>
      </w:r>
    </w:p>
    <w:p w14:paraId="1D15BC55" w14:textId="77777777" w:rsidR="00502A2C" w:rsidRPr="007729BB" w:rsidRDefault="00502A2C" w:rsidP="00502A2C">
      <w:pPr>
        <w:pStyle w:val="au"/>
      </w:pPr>
      <w:r w:rsidRPr="007729BB">
        <w:t xml:space="preserve">By </w:t>
      </w:r>
      <w:r>
        <w:t xml:space="preserve">Rev. Dr. </w:t>
      </w:r>
      <w:r w:rsidRPr="007729BB">
        <w:t>Matthew C. Harrison</w:t>
      </w:r>
      <w:r>
        <w:t>, President, The Lutheran Church—Missouri Synod</w:t>
      </w:r>
    </w:p>
    <w:p w14:paraId="65E6D980" w14:textId="77777777" w:rsidR="00502A2C" w:rsidRPr="007729BB" w:rsidRDefault="00502A2C" w:rsidP="00363F49">
      <w:pPr>
        <w:pStyle w:val="ep"/>
      </w:pPr>
      <w:r w:rsidRPr="007729BB">
        <w:t>“We hold that one is justified by fai</w:t>
      </w:r>
      <w:r w:rsidR="00847641">
        <w:t>th</w:t>
      </w:r>
      <w:r>
        <w:t xml:space="preserve"> apart from works of the law.</w:t>
      </w:r>
      <w:r w:rsidRPr="007729BB">
        <w:t>”</w:t>
      </w:r>
      <w:r>
        <w:t xml:space="preserve"> (</w:t>
      </w:r>
      <w:r w:rsidRPr="007729BB">
        <w:t>Romans 3:28</w:t>
      </w:r>
      <w:r>
        <w:t>)</w:t>
      </w:r>
    </w:p>
    <w:p w14:paraId="6432EE6C" w14:textId="77777777" w:rsidR="00502A2C" w:rsidRPr="007729BB" w:rsidRDefault="00502A2C" w:rsidP="00847641">
      <w:pPr>
        <w:pStyle w:val="bodyfirst"/>
      </w:pPr>
      <w:r w:rsidRPr="007729BB">
        <w:t xml:space="preserve">In the </w:t>
      </w:r>
      <w:r w:rsidR="00847641">
        <w:t>n</w:t>
      </w:r>
      <w:r w:rsidRPr="007729BB">
        <w:t xml:space="preserve">ame of the Father and of </w:t>
      </w:r>
      <w:r>
        <w:t xml:space="preserve">the </w:t>
      </w:r>
      <w:r w:rsidRPr="00502A2C">
        <w:rPr>
          <w:rStyle w:val="lsb"/>
        </w:rPr>
        <w:t>T</w:t>
      </w:r>
      <w:r>
        <w:t xml:space="preserve"> Son and of the Holy Spirit.</w:t>
      </w:r>
      <w:r w:rsidRPr="007729BB">
        <w:t xml:space="preserve"> Amen. </w:t>
      </w:r>
    </w:p>
    <w:p w14:paraId="10F186CB" w14:textId="77777777" w:rsidR="00502A2C" w:rsidRPr="007729BB" w:rsidRDefault="00502A2C" w:rsidP="001109F6">
      <w:pPr>
        <w:pStyle w:val="body"/>
      </w:pPr>
      <w:r>
        <w:t>St. Paul writes</w:t>
      </w:r>
      <w:r w:rsidR="00847641">
        <w:t>,</w:t>
      </w:r>
      <w:r>
        <w:t xml:space="preserve"> </w:t>
      </w:r>
      <w:r w:rsidRPr="007729BB">
        <w:t>“We hold</w:t>
      </w:r>
      <w:r w:rsidR="00847641">
        <w:t xml:space="preserve"> that one is justified by faith</w:t>
      </w:r>
      <w:r w:rsidRPr="007729BB">
        <w:t xml:space="preserve"> apart from wo</w:t>
      </w:r>
      <w:r>
        <w:t xml:space="preserve">rks of the law” (Romans 3:28). </w:t>
      </w:r>
      <w:r w:rsidRPr="007729BB">
        <w:t>I</w:t>
      </w:r>
      <w:r>
        <w:t>n</w:t>
      </w:r>
      <w:r w:rsidRPr="007729BB">
        <w:t xml:space="preserve"> the </w:t>
      </w:r>
      <w:r>
        <w:t>C</w:t>
      </w:r>
      <w:r w:rsidRPr="007729BB">
        <w:t>hurch, what this text</w:t>
      </w:r>
      <w:r>
        <w:t xml:space="preserve"> teaches (and make no mistake about it) </w:t>
      </w:r>
      <w:r w:rsidRPr="007729BB">
        <w:t>is the very heart of why Jesus lived and died and rose</w:t>
      </w:r>
      <w:r>
        <w:t>. And this precious Gospel truth</w:t>
      </w:r>
      <w:r w:rsidRPr="007729BB">
        <w:t xml:space="preserve"> was </w:t>
      </w:r>
      <w:r w:rsidR="006B6768">
        <w:t>shrouded</w:t>
      </w:r>
      <w:r w:rsidR="001109F6" w:rsidRPr="007729BB">
        <w:t xml:space="preserve"> </w:t>
      </w:r>
      <w:r w:rsidRPr="007729BB">
        <w:t xml:space="preserve">in error and nonsense for nearly </w:t>
      </w:r>
      <w:r>
        <w:t>a thousand</w:t>
      </w:r>
      <w:r w:rsidRPr="007729BB">
        <w:t xml:space="preserve"> years. </w:t>
      </w:r>
    </w:p>
    <w:p w14:paraId="1CCCE042" w14:textId="77777777" w:rsidR="00502A2C" w:rsidRPr="007729BB" w:rsidRDefault="00502A2C" w:rsidP="008D79A1">
      <w:pPr>
        <w:pStyle w:val="body"/>
      </w:pPr>
      <w:r>
        <w:t>Five hundred</w:t>
      </w:r>
      <w:r w:rsidRPr="007729BB">
        <w:t xml:space="preserve"> years ago</w:t>
      </w:r>
      <w:r>
        <w:t>,</w:t>
      </w:r>
      <w:r w:rsidRPr="007729BB">
        <w:t xml:space="preserve"> on </w:t>
      </w:r>
      <w:r>
        <w:t>October 31—t</w:t>
      </w:r>
      <w:r w:rsidRPr="007729BB">
        <w:t xml:space="preserve">he “Eve of all Hallows” or “Halloween,” </w:t>
      </w:r>
      <w:r>
        <w:t xml:space="preserve">the eve of All Saints’ Day—Martin Luther, a </w:t>
      </w:r>
      <w:r w:rsidR="00107677">
        <w:t>thirty-four</w:t>
      </w:r>
      <w:r>
        <w:t>-year-</w:t>
      </w:r>
      <w:r w:rsidRPr="007729BB">
        <w:t xml:space="preserve">old Augustinian </w:t>
      </w:r>
      <w:r>
        <w:t>f</w:t>
      </w:r>
      <w:r w:rsidRPr="007729BB">
        <w:t xml:space="preserve">riar, preacher, university lecturer, </w:t>
      </w:r>
      <w:r>
        <w:t xml:space="preserve">and </w:t>
      </w:r>
      <w:r w:rsidRPr="007729BB">
        <w:t>professor of Old Testament, took an</w:t>
      </w:r>
      <w:r>
        <w:t xml:space="preserve"> eight-</w:t>
      </w:r>
      <w:r w:rsidRPr="007729BB">
        <w:t>minute walk from his monastery</w:t>
      </w:r>
      <w:r>
        <w:t xml:space="preserve"> home on one end of the little town of Wittenberg</w:t>
      </w:r>
      <w:r w:rsidRPr="007729BB">
        <w:t xml:space="preserve"> to the Castle Church on the other end of town, </w:t>
      </w:r>
      <w:r>
        <w:t>and there he posted his</w:t>
      </w:r>
      <w:r w:rsidRPr="007729BB">
        <w:t xml:space="preserve"> protestation against indulgences. He had </w:t>
      </w:r>
      <w:r>
        <w:t xml:space="preserve">absolutely </w:t>
      </w:r>
      <w:r w:rsidRPr="007729BB">
        <w:t xml:space="preserve">no inkling of the firestorm he would </w:t>
      </w:r>
      <w:r w:rsidR="006B6768">
        <w:t>start</w:t>
      </w:r>
      <w:r w:rsidRPr="007729BB">
        <w:t>, nor that within weeks he would be</w:t>
      </w:r>
      <w:r>
        <w:t>come</w:t>
      </w:r>
      <w:r w:rsidRPr="007729BB">
        <w:t xml:space="preserve"> the m</w:t>
      </w:r>
      <w:r>
        <w:t xml:space="preserve">ost famous person in the </w:t>
      </w:r>
      <w:r w:rsidR="006B6768">
        <w:t>W</w:t>
      </w:r>
      <w:r>
        <w:t>estern world. And he certainly had no inkling</w:t>
      </w:r>
      <w:r w:rsidRPr="007729BB">
        <w:t xml:space="preserve"> </w:t>
      </w:r>
      <w:r w:rsidR="006B6768">
        <w:t>that the storm</w:t>
      </w:r>
      <w:r>
        <w:t xml:space="preserve"> </w:t>
      </w:r>
      <w:r w:rsidRPr="007729BB">
        <w:t xml:space="preserve">would </w:t>
      </w:r>
      <w:r>
        <w:t xml:space="preserve">still </w:t>
      </w:r>
      <w:r w:rsidRPr="007729BB">
        <w:t xml:space="preserve">be raging </w:t>
      </w:r>
      <w:r>
        <w:t>some five hundred</w:t>
      </w:r>
      <w:r w:rsidRPr="007729BB">
        <w:t xml:space="preserve"> years later. </w:t>
      </w:r>
      <w:r>
        <w:t>Today, virtually a</w:t>
      </w:r>
      <w:r w:rsidRPr="007729BB">
        <w:t xml:space="preserve">ll Protestants claim </w:t>
      </w:r>
      <w:r>
        <w:t xml:space="preserve">Martin </w:t>
      </w:r>
      <w:r w:rsidRPr="007729BB">
        <w:t xml:space="preserve">Luther </w:t>
      </w:r>
      <w:r>
        <w:t xml:space="preserve">as their own, </w:t>
      </w:r>
      <w:r w:rsidRPr="007729BB">
        <w:t>to one extent or anot</w:t>
      </w:r>
      <w:r>
        <w:t>her</w:t>
      </w:r>
      <w:r w:rsidR="006B6768">
        <w:t>,</w:t>
      </w:r>
      <w:r w:rsidRPr="007729BB">
        <w:t xml:space="preserve"> and Roman Catholics are still trying to figure out what to do with him and his heirs, even half a millennium later.</w:t>
      </w:r>
    </w:p>
    <w:p w14:paraId="7AC3F487" w14:textId="77777777" w:rsidR="00502A2C" w:rsidRPr="007729BB" w:rsidRDefault="00502A2C" w:rsidP="00502A2C">
      <w:pPr>
        <w:pStyle w:val="body"/>
      </w:pPr>
      <w:r>
        <w:t>During</w:t>
      </w:r>
      <w:r w:rsidRPr="007729BB">
        <w:t xml:space="preserve"> this anniversary year</w:t>
      </w:r>
      <w:r>
        <w:t>,</w:t>
      </w:r>
      <w:r w:rsidRPr="007729BB">
        <w:t xml:space="preserve"> we’ve seen Luther in the news more than ever. His unacceptable views regarding the Jews have been paraded before the world. </w:t>
      </w:r>
      <w:r>
        <w:t>While we cannot</w:t>
      </w:r>
      <w:r w:rsidRPr="007729BB">
        <w:t xml:space="preserve"> </w:t>
      </w:r>
      <w:r>
        <w:t>excuse those views</w:t>
      </w:r>
      <w:r w:rsidRPr="007729BB">
        <w:t xml:space="preserve">, </w:t>
      </w:r>
      <w:r>
        <w:t>it is</w:t>
      </w:r>
      <w:r w:rsidRPr="007729BB">
        <w:t xml:space="preserve"> also true that such views were virtually universal among his contemporaries. Luther’s </w:t>
      </w:r>
      <w:r>
        <w:t xml:space="preserve">chief </w:t>
      </w:r>
      <w:r w:rsidRPr="007729BB">
        <w:t>frustration was that the Jews</w:t>
      </w:r>
      <w:r>
        <w:t xml:space="preserve"> of his day</w:t>
      </w:r>
      <w:r w:rsidRPr="007729BB">
        <w:t xml:space="preserve"> had not accepted the </w:t>
      </w:r>
      <w:r>
        <w:t>G</w:t>
      </w:r>
      <w:r w:rsidRPr="007729BB">
        <w:t>ospel of free forgiveness in Christ</w:t>
      </w:r>
      <w:r w:rsidR="00D42670">
        <w:t xml:space="preserve"> which was also for them</w:t>
      </w:r>
      <w:r w:rsidRPr="007729BB">
        <w:t xml:space="preserve">. Horrid and indefensible as many of his comments were, </w:t>
      </w:r>
      <w:r>
        <w:t>Luther’s</w:t>
      </w:r>
      <w:r w:rsidRPr="007729BB">
        <w:t xml:space="preserve"> </w:t>
      </w:r>
      <w:r>
        <w:t>views were not the same as</w:t>
      </w:r>
      <w:r w:rsidRPr="007729BB">
        <w:t xml:space="preserve"> </w:t>
      </w:r>
      <w:r>
        <w:t>the Nazis</w:t>
      </w:r>
      <w:r w:rsidR="00D42670">
        <w:t>’</w:t>
      </w:r>
      <w:r>
        <w:t xml:space="preserve"> </w:t>
      </w:r>
      <w:r w:rsidRPr="007729BB">
        <w:t xml:space="preserve">anti-Semitism </w:t>
      </w:r>
      <w:r>
        <w:t>regarding</w:t>
      </w:r>
      <w:r w:rsidRPr="007729BB">
        <w:t xml:space="preserve"> race or blood, which </w:t>
      </w:r>
      <w:r>
        <w:t>Luther’s</w:t>
      </w:r>
      <w:r w:rsidRPr="007729BB">
        <w:t xml:space="preserve"> theology </w:t>
      </w:r>
      <w:r>
        <w:t>would condemn</w:t>
      </w:r>
      <w:r w:rsidRPr="007729BB">
        <w:t xml:space="preserve"> to hell. </w:t>
      </w:r>
    </w:p>
    <w:p w14:paraId="4A88D3DB" w14:textId="77777777" w:rsidR="00502A2C" w:rsidRPr="007729BB" w:rsidRDefault="00502A2C" w:rsidP="004E1E01">
      <w:pPr>
        <w:pStyle w:val="body"/>
      </w:pPr>
      <w:r>
        <w:t>Now, whenever Luther has been held</w:t>
      </w:r>
      <w:r w:rsidRPr="007729BB">
        <w:t xml:space="preserve"> up as </w:t>
      </w:r>
      <w:r>
        <w:t>one of the most influential individuals of the past millennium</w:t>
      </w:r>
      <w:r w:rsidRPr="007729BB">
        <w:t xml:space="preserve">, the emphasis is </w:t>
      </w:r>
      <w:r>
        <w:t xml:space="preserve">usually </w:t>
      </w:r>
      <w:r w:rsidRPr="007729BB">
        <w:t xml:space="preserve">on the story of his impact upon </w:t>
      </w:r>
      <w:r>
        <w:t xml:space="preserve">the </w:t>
      </w:r>
      <w:r w:rsidRPr="007729BB">
        <w:t xml:space="preserve">freedom of conscience, </w:t>
      </w:r>
      <w:r>
        <w:t xml:space="preserve">on the </w:t>
      </w:r>
      <w:r w:rsidRPr="007729BB">
        <w:t xml:space="preserve">individual </w:t>
      </w:r>
      <w:r>
        <w:t>versus</w:t>
      </w:r>
      <w:r w:rsidRPr="007729BB">
        <w:t xml:space="preserve"> authority, </w:t>
      </w:r>
      <w:r>
        <w:t xml:space="preserve">on the </w:t>
      </w:r>
      <w:r w:rsidRPr="007729BB">
        <w:t>rise of the nation</w:t>
      </w:r>
      <w:r w:rsidR="00D42670">
        <w:t>-</w:t>
      </w:r>
      <w:r w:rsidRPr="007729BB">
        <w:t xml:space="preserve">state, </w:t>
      </w:r>
      <w:r>
        <w:t xml:space="preserve">or on </w:t>
      </w:r>
      <w:r w:rsidRPr="007729BB">
        <w:t xml:space="preserve">the decline of the control of the Catholic </w:t>
      </w:r>
      <w:r w:rsidR="00576AE8">
        <w:t>C</w:t>
      </w:r>
      <w:r w:rsidRPr="007729BB">
        <w:t>hurch over individual and state. And these themes</w:t>
      </w:r>
      <w:r>
        <w:t xml:space="preserve"> </w:t>
      </w:r>
      <w:r>
        <w:lastRenderedPageBreak/>
        <w:t>are in some sense true</w:t>
      </w:r>
      <w:r w:rsidR="00576AE8">
        <w:t xml:space="preserve"> and very popular in our post</w:t>
      </w:r>
      <w:r w:rsidRPr="007729BB">
        <w:t>modern world</w:t>
      </w:r>
      <w:r>
        <w:t>. Today we</w:t>
      </w:r>
      <w:r w:rsidRPr="007729BB">
        <w:t xml:space="preserve"> are so far removed from </w:t>
      </w:r>
      <w:r w:rsidRPr="00D42670">
        <w:t>any</w:t>
      </w:r>
      <w:r w:rsidRPr="007729BB">
        <w:t xml:space="preserve"> a</w:t>
      </w:r>
      <w:r>
        <w:t>uthority outside the individual</w:t>
      </w:r>
      <w:r w:rsidRPr="007729BB">
        <w:t xml:space="preserve"> that our culture now recognizes the autonomy of an individual to muster an identity </w:t>
      </w:r>
      <w:r>
        <w:t>completely</w:t>
      </w:r>
      <w:r w:rsidRPr="007729BB">
        <w:t xml:space="preserve"> at odds with the body he or she actually has</w:t>
      </w:r>
      <w:r>
        <w:t xml:space="preserve"> been given by God</w:t>
      </w:r>
      <w:r w:rsidRPr="007729BB">
        <w:t xml:space="preserve">. Luther </w:t>
      </w:r>
      <w:r>
        <w:t>would have had no part of that whatso</w:t>
      </w:r>
      <w:r w:rsidRPr="007729BB">
        <w:t xml:space="preserve">ever. His supreme authority was </w:t>
      </w:r>
      <w:r>
        <w:t xml:space="preserve">always </w:t>
      </w:r>
      <w:r w:rsidRPr="007729BB">
        <w:t xml:space="preserve">God’s written </w:t>
      </w:r>
      <w:r>
        <w:t>W</w:t>
      </w:r>
      <w:r w:rsidRPr="007729BB">
        <w:t>ord.</w:t>
      </w:r>
    </w:p>
    <w:p w14:paraId="7E34594A" w14:textId="77777777" w:rsidR="00502A2C" w:rsidRPr="007729BB" w:rsidRDefault="00502A2C" w:rsidP="004E1E01">
      <w:pPr>
        <w:pStyle w:val="body"/>
      </w:pPr>
      <w:r w:rsidRPr="007729BB">
        <w:t xml:space="preserve">Luther’s </w:t>
      </w:r>
      <w:r>
        <w:t>R</w:t>
      </w:r>
      <w:r w:rsidRPr="007729BB">
        <w:t xml:space="preserve">eformation brought about many things of which we can be </w:t>
      </w:r>
      <w:r w:rsidR="004E1E01">
        <w:t>quite</w:t>
      </w:r>
      <w:r w:rsidRPr="007729BB">
        <w:t xml:space="preserve"> proud: </w:t>
      </w:r>
      <w:r>
        <w:t>u</w:t>
      </w:r>
      <w:r w:rsidRPr="007729BB">
        <w:t>niversal education</w:t>
      </w:r>
      <w:r w:rsidR="00D42670">
        <w:t xml:space="preserve">; </w:t>
      </w:r>
      <w:r w:rsidRPr="007729BB">
        <w:t>education of young women</w:t>
      </w:r>
      <w:r w:rsidR="004E1E01">
        <w:t>;</w:t>
      </w:r>
      <w:r w:rsidRPr="007729BB">
        <w:t xml:space="preserve"> real care for the needy</w:t>
      </w:r>
      <w:r w:rsidR="004E1E01">
        <w:t>;</w:t>
      </w:r>
      <w:r w:rsidRPr="007729BB">
        <w:t xml:space="preserve"> huge advances in university education, art, music, even astronomy and medicine</w:t>
      </w:r>
      <w:r w:rsidR="004E1E01">
        <w:t>;</w:t>
      </w:r>
      <w:r w:rsidRPr="007729BB">
        <w:t xml:space="preserve"> and much more. </w:t>
      </w:r>
    </w:p>
    <w:p w14:paraId="395258D4" w14:textId="77777777" w:rsidR="00502A2C" w:rsidRPr="007729BB" w:rsidRDefault="00502A2C" w:rsidP="004E1E01">
      <w:pPr>
        <w:pStyle w:val="body"/>
      </w:pPr>
      <w:r w:rsidRPr="007729BB">
        <w:t xml:space="preserve">But we are here today in this place </w:t>
      </w:r>
      <w:r>
        <w:t>to look</w:t>
      </w:r>
      <w:r w:rsidRPr="007729BB">
        <w:t xml:space="preserve"> at the heart of it all. With St. Paul, we say, “We hold</w:t>
      </w:r>
      <w:r w:rsidR="004E1E01">
        <w:t xml:space="preserve"> that one is justified by faith</w:t>
      </w:r>
      <w:r w:rsidRPr="007729BB">
        <w:t xml:space="preserve"> apart from works of the law.” In fact, Martin Luther quoted this very text in </w:t>
      </w:r>
      <w:r>
        <w:t>the first sermon he preached</w:t>
      </w:r>
      <w:r w:rsidRPr="007729BB">
        <w:t xml:space="preserve"> </w:t>
      </w:r>
      <w:r>
        <w:t>following</w:t>
      </w:r>
      <w:r w:rsidRPr="007729BB">
        <w:t xml:space="preserve"> his </w:t>
      </w:r>
      <w:r>
        <w:t xml:space="preserve">initial </w:t>
      </w:r>
      <w:r w:rsidRPr="007729BB">
        <w:t xml:space="preserve">breakthrough in understanding of the </w:t>
      </w:r>
      <w:r>
        <w:t>G</w:t>
      </w:r>
      <w:r w:rsidRPr="007729BB">
        <w:t>ospel</w:t>
      </w:r>
      <w:r>
        <w:t>. That</w:t>
      </w:r>
      <w:r w:rsidRPr="007729BB">
        <w:t xml:space="preserve"> breakthrough </w:t>
      </w:r>
      <w:r>
        <w:t xml:space="preserve">was a long time in coming, and it didn’t </w:t>
      </w:r>
      <w:r w:rsidRPr="007729BB">
        <w:t xml:space="preserve">happen all at once! </w:t>
      </w:r>
    </w:p>
    <w:p w14:paraId="27269B0D" w14:textId="77777777" w:rsidR="00502A2C" w:rsidRPr="007729BB" w:rsidRDefault="00502A2C" w:rsidP="00107677">
      <w:pPr>
        <w:pStyle w:val="body"/>
      </w:pPr>
      <w:r w:rsidRPr="007729BB">
        <w:t xml:space="preserve">Behind the church door where </w:t>
      </w:r>
      <w:r>
        <w:t>Luther</w:t>
      </w:r>
      <w:r w:rsidRPr="007729BB">
        <w:t xml:space="preserve"> posted his </w:t>
      </w:r>
      <w:r>
        <w:t>Ninety-</w:t>
      </w:r>
      <w:r w:rsidR="00107677">
        <w:t>F</w:t>
      </w:r>
      <w:r>
        <w:t>ive</w:t>
      </w:r>
      <w:r w:rsidRPr="007729BB">
        <w:t xml:space="preserve"> </w:t>
      </w:r>
      <w:r>
        <w:t>T</w:t>
      </w:r>
      <w:r w:rsidRPr="007729BB">
        <w:t xml:space="preserve">heses, there was a sanctuary with </w:t>
      </w:r>
      <w:r>
        <w:t>seventeen</w:t>
      </w:r>
      <w:r w:rsidRPr="007729BB">
        <w:t xml:space="preserve"> side altars. Priests were at those altars day and night, </w:t>
      </w:r>
      <w:r w:rsidR="00D42670">
        <w:t>twenty-four seven</w:t>
      </w:r>
      <w:r>
        <w:t>,</w:t>
      </w:r>
      <w:r w:rsidRPr="007729BB">
        <w:t xml:space="preserve"> saying </w:t>
      </w:r>
      <w:r>
        <w:t>m</w:t>
      </w:r>
      <w:r w:rsidRPr="007729BB">
        <w:t>a</w:t>
      </w:r>
      <w:r>
        <w:t>sses—that is, communing themselves</w:t>
      </w:r>
      <w:r w:rsidRPr="007729BB">
        <w:t xml:space="preserve"> to achieve merit for the living and the dead. Bequest money had established such practices in perpetuity for deceased nobility and others.</w:t>
      </w:r>
      <w:r>
        <w:t xml:space="preserve"> </w:t>
      </w:r>
      <w:r w:rsidRPr="007729BB">
        <w:t xml:space="preserve">Such </w:t>
      </w:r>
      <w:r>
        <w:t>m</w:t>
      </w:r>
      <w:r w:rsidRPr="007729BB">
        <w:t>asses</w:t>
      </w:r>
      <w:r>
        <w:t>,</w:t>
      </w:r>
      <w:r w:rsidRPr="007729BB">
        <w:t xml:space="preserve"> it was believed</w:t>
      </w:r>
      <w:r>
        <w:t>,</w:t>
      </w:r>
      <w:r w:rsidRPr="007729BB">
        <w:t xml:space="preserve"> reduced a person’s time in purgatory. You see, </w:t>
      </w:r>
      <w:r>
        <w:t xml:space="preserve">it was taught that </w:t>
      </w:r>
      <w:r w:rsidRPr="007729BB">
        <w:t xml:space="preserve">Christ’s death paid </w:t>
      </w:r>
      <w:r>
        <w:t xml:space="preserve">only </w:t>
      </w:r>
      <w:r w:rsidRPr="007729BB">
        <w:t xml:space="preserve">for eternal punishments, but not temporal punishments. </w:t>
      </w:r>
      <w:r>
        <w:t>Temporal punishments</w:t>
      </w:r>
      <w:r w:rsidRPr="007729BB">
        <w:t xml:space="preserve"> had to be (and this is still official Catholic doctrine) </w:t>
      </w:r>
      <w:r>
        <w:t xml:space="preserve">paid off by </w:t>
      </w:r>
      <w:r w:rsidRPr="007729BB">
        <w:t>suffer</w:t>
      </w:r>
      <w:r>
        <w:t xml:space="preserve">ing through </w:t>
      </w:r>
      <w:r w:rsidRPr="007729BB">
        <w:t xml:space="preserve">hundreds of thousands of years in purgatory. </w:t>
      </w:r>
    </w:p>
    <w:p w14:paraId="0F1719FE" w14:textId="77777777" w:rsidR="00502A2C" w:rsidRDefault="00502A2C" w:rsidP="00502A2C">
      <w:pPr>
        <w:pStyle w:val="body"/>
      </w:pPr>
      <w:r w:rsidRPr="007729BB">
        <w:t xml:space="preserve">Now this </w:t>
      </w:r>
      <w:r>
        <w:t>particular sanctuary</w:t>
      </w:r>
      <w:r w:rsidRPr="007729BB">
        <w:t xml:space="preserve"> was also special in that it housed a collection of “relics” of the </w:t>
      </w:r>
      <w:r>
        <w:t>s</w:t>
      </w:r>
      <w:r w:rsidRPr="007729BB">
        <w:t>aints. Luther’s prince had collected hundreds and hundreds of bits and pieces of this or that saint or other holy thing</w:t>
      </w:r>
      <w:r w:rsidR="00D42670">
        <w:t>s</w:t>
      </w:r>
      <w:r w:rsidRPr="007729BB">
        <w:t xml:space="preserve">. The </w:t>
      </w:r>
      <w:r>
        <w:t>most important</w:t>
      </w:r>
      <w:r w:rsidRPr="007729BB">
        <w:t xml:space="preserve"> relic, around which Frederick the Wise </w:t>
      </w:r>
      <w:r>
        <w:t xml:space="preserve">had </w:t>
      </w:r>
      <w:r w:rsidRPr="007729BB">
        <w:t>built the whole collection</w:t>
      </w:r>
      <w:r>
        <w:t>,</w:t>
      </w:r>
      <w:r w:rsidRPr="007729BB">
        <w:t xml:space="preserve"> was </w:t>
      </w:r>
      <w:r>
        <w:t>a</w:t>
      </w:r>
      <w:r w:rsidRPr="007729BB">
        <w:t xml:space="preserve"> thorn</w:t>
      </w:r>
      <w:r>
        <w:t>,</w:t>
      </w:r>
      <w:r w:rsidRPr="007729BB">
        <w:t xml:space="preserve"> </w:t>
      </w:r>
      <w:r>
        <w:t>allegedly from</w:t>
      </w:r>
      <w:r w:rsidRPr="007729BB">
        <w:t xml:space="preserve"> the crown of Jesus. But there was </w:t>
      </w:r>
      <w:r>
        <w:t xml:space="preserve">also </w:t>
      </w:r>
      <w:r w:rsidRPr="007729BB">
        <w:t xml:space="preserve">a feather from the wing of the angel Gabriel, fingernails </w:t>
      </w:r>
      <w:r>
        <w:t>from</w:t>
      </w:r>
      <w:r w:rsidRPr="007729BB">
        <w:t xml:space="preserve"> John the Baptist, </w:t>
      </w:r>
      <w:r>
        <w:t xml:space="preserve">and </w:t>
      </w:r>
      <w:r w:rsidRPr="007729BB">
        <w:t>milk from the breast of</w:t>
      </w:r>
      <w:r>
        <w:t xml:space="preserve"> the Virgin Mary! You name it, i</w:t>
      </w:r>
      <w:r w:rsidRPr="007729BB">
        <w:t xml:space="preserve">t was there! Luther later joked that if </w:t>
      </w:r>
      <w:r>
        <w:t>you added up all of the pieces of so-called “relics” housed in such collections,</w:t>
      </w:r>
      <w:r w:rsidRPr="007729BB">
        <w:t xml:space="preserve"> there </w:t>
      </w:r>
      <w:r>
        <w:t>was enough for at least</w:t>
      </w:r>
      <w:r w:rsidRPr="007729BB">
        <w:t xml:space="preserve"> </w:t>
      </w:r>
      <w:r>
        <w:t>eighteen</w:t>
      </w:r>
      <w:r w:rsidRPr="007729BB">
        <w:t xml:space="preserve"> </w:t>
      </w:r>
      <w:r>
        <w:t>of Jesus’ apostles</w:t>
      </w:r>
      <w:r w:rsidRPr="007729BB">
        <w:t xml:space="preserve"> buried in Germany alone</w:t>
      </w:r>
      <w:r>
        <w:t xml:space="preserve"> (and there were only twelve apostles, you might recall)</w:t>
      </w:r>
      <w:r w:rsidRPr="007729BB">
        <w:t>! I</w:t>
      </w:r>
      <w:r>
        <w:t xml:space="preserve">n other words, it was all </w:t>
      </w:r>
      <w:r w:rsidRPr="007729BB">
        <w:t xml:space="preserve">fake! And </w:t>
      </w:r>
      <w:r>
        <w:t>even</w:t>
      </w:r>
      <w:r w:rsidRPr="007729BB">
        <w:t xml:space="preserve"> if it </w:t>
      </w:r>
      <w:r>
        <w:t>wasn’t, w</w:t>
      </w:r>
      <w:r w:rsidRPr="007729BB">
        <w:t xml:space="preserve">here in the </w:t>
      </w:r>
      <w:r>
        <w:t xml:space="preserve">Bible was any of this </w:t>
      </w:r>
      <w:r w:rsidRPr="007729BB">
        <w:t>commanded</w:t>
      </w:r>
      <w:r>
        <w:t>, or even commended</w:t>
      </w:r>
      <w:r w:rsidRPr="007729BB">
        <w:t xml:space="preserve">? </w:t>
      </w:r>
    </w:p>
    <w:p w14:paraId="044CD7B4" w14:textId="77777777" w:rsidR="00D42670" w:rsidRPr="007729BB" w:rsidRDefault="00D42670" w:rsidP="00502A2C">
      <w:pPr>
        <w:pStyle w:val="body"/>
      </w:pPr>
      <w:r>
        <w:t>None of that was what God intended at all, as St. Paul clearly understood: “Now we know that whatever the law says it speaks to those who are under the law, so that every mouth may be stopped, and the whole world may be held accountable to God. For by works of the law no human being will be justified in his sight, since through the law comes knowledge of sin” (vv. 19–</w:t>
      </w:r>
      <w:r w:rsidRPr="00F93F5C">
        <w:t>2</w:t>
      </w:r>
      <w:r w:rsidR="00F93F5C">
        <w:t>0</w:t>
      </w:r>
      <w:r>
        <w:t>). No good works of ours, real or invented, meaningful or absurd, could satisfy the demands of the Law.</w:t>
      </w:r>
    </w:p>
    <w:p w14:paraId="12FBD13C" w14:textId="77777777" w:rsidR="00502A2C" w:rsidRPr="007729BB" w:rsidRDefault="00502A2C" w:rsidP="00626112">
      <w:pPr>
        <w:pStyle w:val="body"/>
      </w:pPr>
      <w:r w:rsidRPr="007729BB">
        <w:t xml:space="preserve">Luther </w:t>
      </w:r>
      <w:r>
        <w:t>had not yet come</w:t>
      </w:r>
      <w:r w:rsidRPr="007729BB">
        <w:t xml:space="preserve"> clear on the </w:t>
      </w:r>
      <w:r>
        <w:t>G</w:t>
      </w:r>
      <w:r w:rsidRPr="007729BB">
        <w:t xml:space="preserve">ospel, or </w:t>
      </w:r>
      <w:r>
        <w:t>precisely on the meaning of</w:t>
      </w:r>
      <w:r w:rsidRPr="007729BB">
        <w:t xml:space="preserve"> </w:t>
      </w:r>
      <w:r>
        <w:t xml:space="preserve">the </w:t>
      </w:r>
      <w:r w:rsidRPr="007729BB">
        <w:t xml:space="preserve">text for today, but he’d been brought by God to a dramatic point. Winning less time in </w:t>
      </w:r>
      <w:r w:rsidRPr="007729BB">
        <w:lastRenderedPageBreak/>
        <w:t xml:space="preserve">purgatory by </w:t>
      </w:r>
      <w:r>
        <w:t>venerating</w:t>
      </w:r>
      <w:r w:rsidRPr="007729BB">
        <w:t xml:space="preserve"> bones and bits was not the </w:t>
      </w:r>
      <w:r>
        <w:t>G</w:t>
      </w:r>
      <w:r w:rsidRPr="007729BB">
        <w:t xml:space="preserve">ospel! </w:t>
      </w:r>
      <w:r>
        <w:t>God would</w:t>
      </w:r>
      <w:r w:rsidRPr="007729BB">
        <w:t xml:space="preserve"> soon bring Luther to </w:t>
      </w:r>
      <w:r>
        <w:t xml:space="preserve">greater </w:t>
      </w:r>
      <w:r w:rsidRPr="007729BB">
        <w:t xml:space="preserve">clarity. </w:t>
      </w:r>
    </w:p>
    <w:p w14:paraId="6196B127" w14:textId="77777777" w:rsidR="00502A2C" w:rsidRDefault="00502A2C" w:rsidP="00107677">
      <w:pPr>
        <w:pStyle w:val="body"/>
      </w:pPr>
      <w:r>
        <w:t xml:space="preserve">You see, </w:t>
      </w:r>
      <w:r w:rsidRPr="007729BB">
        <w:t xml:space="preserve">Luther taught the </w:t>
      </w:r>
      <w:r>
        <w:t>B</w:t>
      </w:r>
      <w:r w:rsidRPr="007729BB">
        <w:t xml:space="preserve">ible at a university for five years before he posted the </w:t>
      </w:r>
      <w:r>
        <w:t>Ninety-</w:t>
      </w:r>
      <w:r w:rsidR="00107677">
        <w:t>F</w:t>
      </w:r>
      <w:r>
        <w:t>ive</w:t>
      </w:r>
      <w:r w:rsidRPr="007729BB">
        <w:t xml:space="preserve"> </w:t>
      </w:r>
      <w:r>
        <w:t>T</w:t>
      </w:r>
      <w:r w:rsidRPr="007729BB">
        <w:t xml:space="preserve">heses. Before he came to clarity on the </w:t>
      </w:r>
      <w:r>
        <w:t>G</w:t>
      </w:r>
      <w:r w:rsidRPr="007729BB">
        <w:t>ospel, he</w:t>
      </w:r>
      <w:r>
        <w:t xml:space="preserve"> had </w:t>
      </w:r>
      <w:r w:rsidRPr="007729BB">
        <w:t xml:space="preserve">taught courses on the Psalms, </w:t>
      </w:r>
      <w:r>
        <w:t>Paul’s</w:t>
      </w:r>
      <w:r w:rsidRPr="007729BB">
        <w:t xml:space="preserve"> </w:t>
      </w:r>
      <w:r>
        <w:t>Letter to the</w:t>
      </w:r>
      <w:r w:rsidRPr="007729BB">
        <w:t xml:space="preserve"> Romans, and </w:t>
      </w:r>
      <w:r>
        <w:t xml:space="preserve">the Letter to the </w:t>
      </w:r>
      <w:r w:rsidRPr="007729BB">
        <w:t xml:space="preserve">Hebrews. During </w:t>
      </w:r>
      <w:r w:rsidR="00D42670">
        <w:t>Luther’s</w:t>
      </w:r>
      <w:r w:rsidRPr="007729BB">
        <w:t xml:space="preserve"> </w:t>
      </w:r>
      <w:r>
        <w:t xml:space="preserve">study of Holy Scripture, God </w:t>
      </w:r>
      <w:r w:rsidRPr="007729BB">
        <w:t xml:space="preserve">moved </w:t>
      </w:r>
      <w:r w:rsidR="00D42670">
        <w:t>him</w:t>
      </w:r>
      <w:r>
        <w:t xml:space="preserve"> in his understanding of righteousness—of God’s righteousness, and our righteousness. </w:t>
      </w:r>
      <w:r w:rsidRPr="007729BB">
        <w:t xml:space="preserve">First, </w:t>
      </w:r>
      <w:r>
        <w:t>Luther already believed,</w:t>
      </w:r>
      <w:r w:rsidRPr="007729BB">
        <w:t xml:space="preserve"> li</w:t>
      </w:r>
      <w:r>
        <w:t>ke everybody else, that God is the</w:t>
      </w:r>
      <w:r w:rsidRPr="007729BB">
        <w:t xml:space="preserve"> supreme judge who rewards good and evil. </w:t>
      </w:r>
      <w:r>
        <w:t>Next</w:t>
      </w:r>
      <w:r w:rsidRPr="007729BB">
        <w:t xml:space="preserve">, Luther came to believe that the </w:t>
      </w:r>
      <w:r>
        <w:t>G</w:t>
      </w:r>
      <w:r w:rsidRPr="007729BB">
        <w:t>ospel reveals man’s sins, and</w:t>
      </w:r>
      <w:r>
        <w:t xml:space="preserve"> that</w:t>
      </w:r>
      <w:r w:rsidRPr="007729BB">
        <w:t xml:space="preserve"> if we are humble </w:t>
      </w:r>
      <w:r>
        <w:t xml:space="preserve">enough </w:t>
      </w:r>
      <w:r w:rsidRPr="007729BB">
        <w:t>in recognizing our sin</w:t>
      </w:r>
      <w:r>
        <w:t>s</w:t>
      </w:r>
      <w:r w:rsidRPr="007729BB">
        <w:t xml:space="preserve">, God will not </w:t>
      </w:r>
      <w:r>
        <w:t>count</w:t>
      </w:r>
      <w:r w:rsidRPr="007729BB">
        <w:t xml:space="preserve"> </w:t>
      </w:r>
      <w:r>
        <w:t>them</w:t>
      </w:r>
      <w:r w:rsidRPr="007729BB">
        <w:t xml:space="preserve"> against us in the end. But the </w:t>
      </w:r>
      <w:r>
        <w:t>final</w:t>
      </w:r>
      <w:r w:rsidRPr="007729BB">
        <w:t xml:space="preserve"> breakthrough </w:t>
      </w:r>
      <w:r>
        <w:t xml:space="preserve">for Luther </w:t>
      </w:r>
      <w:r w:rsidRPr="007729BB">
        <w:t xml:space="preserve">came in the months </w:t>
      </w:r>
      <w:r w:rsidRPr="00626112">
        <w:rPr>
          <w:rStyle w:val="italic"/>
        </w:rPr>
        <w:t>after</w:t>
      </w:r>
      <w:r w:rsidRPr="007729BB">
        <w:t xml:space="preserve"> he had posted the </w:t>
      </w:r>
      <w:r>
        <w:t>Ninety-</w:t>
      </w:r>
      <w:r w:rsidR="00107677">
        <w:t>F</w:t>
      </w:r>
      <w:r>
        <w:t>ive</w:t>
      </w:r>
      <w:r w:rsidRPr="007729BB">
        <w:t xml:space="preserve"> Theses. </w:t>
      </w:r>
      <w:r w:rsidR="00D42670">
        <w:t xml:space="preserve">It happened as Luther was mulling over Romans 1:17: “In [the Gospel] the righteousness of God is revealed from faith for faith, as it is written, ‘the righteous shall live by faith.’ ” </w:t>
      </w:r>
      <w:r w:rsidRPr="007729BB">
        <w:t xml:space="preserve">Luther described it this way: </w:t>
      </w:r>
    </w:p>
    <w:p w14:paraId="6D171482" w14:textId="77777777" w:rsidR="00502A2C" w:rsidRPr="007729BB" w:rsidRDefault="00502A2C" w:rsidP="005C6AB0">
      <w:pPr>
        <w:pStyle w:val="bqfirst"/>
      </w:pPr>
      <w:r>
        <w:t>I</w:t>
      </w:r>
      <w:r w:rsidRPr="007729BB">
        <w:t xml:space="preserve"> had indeed been captivated with an extraordinary </w:t>
      </w:r>
      <w:r w:rsidR="005C6AB0">
        <w:t>ardor</w:t>
      </w:r>
      <w:r w:rsidRPr="007729BB">
        <w:t xml:space="preserve"> for understanding Paul in the Epistle to the Romans. But up till then it was </w:t>
      </w:r>
      <w:r w:rsidR="00107677">
        <w:t>. . .</w:t>
      </w:r>
      <w:r>
        <w:t xml:space="preserve"> </w:t>
      </w:r>
      <w:r w:rsidRPr="007729BB">
        <w:t>but a single word in Chapter 1[:17], “In it the righteousness of God is revealed,” that had stood in my way. For I hated that word “righteousness of God,” [regarding it as the] active righteousness</w:t>
      </w:r>
      <w:r>
        <w:t xml:space="preserve"> </w:t>
      </w:r>
      <w:r w:rsidR="00107677">
        <w:t>. . .</w:t>
      </w:r>
      <w:r>
        <w:t xml:space="preserve"> </w:t>
      </w:r>
      <w:r w:rsidRPr="007729BB">
        <w:t xml:space="preserve">with which God is righteous and </w:t>
      </w:r>
      <w:r>
        <w:t>punishes the unrighteous sinner.</w:t>
      </w:r>
      <w:r w:rsidRPr="007729BB">
        <w:t xml:space="preserve"> </w:t>
      </w:r>
    </w:p>
    <w:p w14:paraId="297ABC49" w14:textId="77777777" w:rsidR="00502A2C" w:rsidRPr="007729BB" w:rsidRDefault="00502A2C" w:rsidP="005C6AB0">
      <w:pPr>
        <w:pStyle w:val="bq"/>
      </w:pPr>
      <w:r w:rsidRPr="007729BB">
        <w:t>Though I lived as a monk without reproach, I felt that I was a sinner before God with an extremely disturbed conscience. I could not believe that he was placated by my satisfaction [my works! Masses!]. I did not love, yes, I hated the rig</w:t>
      </w:r>
      <w:r>
        <w:t>hteous God who punishes sinners</w:t>
      </w:r>
      <w:r w:rsidRPr="007729BB">
        <w:t xml:space="preserve"> </w:t>
      </w:r>
      <w:r w:rsidR="00107677">
        <w:t>. . .</w:t>
      </w:r>
      <w:r w:rsidRPr="007729BB">
        <w:t xml:space="preserve"> I was angry with God, and said, “As if, indeed, it is not enough, that miserable sinners, eternally lost through original sin, are crushed by every kind of calamity by the law of the </w:t>
      </w:r>
      <w:proofErr w:type="spellStart"/>
      <w:r w:rsidR="005C6AB0">
        <w:t>d</w:t>
      </w:r>
      <w:r w:rsidRPr="007729BB">
        <w:t>ecalogue</w:t>
      </w:r>
      <w:proofErr w:type="spellEnd"/>
      <w:r w:rsidRPr="007729BB">
        <w:t xml:space="preserve">, without having God add pain to pain by the gospel and also by the gospel threatening us with his righteousness and wrath!” Thus I raged with a fierce and troubled conscience. Nevertheless, I beat </w:t>
      </w:r>
      <w:r w:rsidR="00107677">
        <w:t>. . .</w:t>
      </w:r>
      <w:r>
        <w:t xml:space="preserve"> </w:t>
      </w:r>
      <w:r w:rsidRPr="007729BB">
        <w:t>upon Paul at that place [Romans 1], most ardently desiring to know what St. Paul wanted.</w:t>
      </w:r>
    </w:p>
    <w:p w14:paraId="6495F623" w14:textId="77777777" w:rsidR="00502A2C" w:rsidRPr="007729BB" w:rsidRDefault="00502A2C" w:rsidP="005C6AB0">
      <w:pPr>
        <w:pStyle w:val="bq"/>
      </w:pPr>
      <w:r w:rsidRPr="007729BB">
        <w:t>At last, by the mercy of God, meditating day and night, I gave heed to the context of the words, namely, “In it the righteousness of God is revealed, as it is written, ‘He who through faith is righteous shall live.’ ” There I began to understand that the righteousness of God is that by which the righteous lives by a gift of God, namely by faith. And this is the meaning: the righteousness of God is revealed by the gospel, namely, the passive righteousness with which merciful God justifies us by faith, as it is written, “He who through faith is righteous shall live.” Here I felt that I was altogether born again and had entered paradise itself through open gates. There a totally other face of the entire Scripture showed itself to me. Thereupon I ran through the Scriptures from memory. I also found in other terms an analogy, as, the work of God, that is, what God does in us, the power of God, with which he makes us strong</w:t>
      </w:r>
      <w:r>
        <w:t xml:space="preserve"> </w:t>
      </w:r>
      <w:r w:rsidR="00107677">
        <w:t>. . .</w:t>
      </w:r>
    </w:p>
    <w:p w14:paraId="681090B4" w14:textId="77777777" w:rsidR="00502A2C" w:rsidRPr="006822CE" w:rsidRDefault="00502A2C" w:rsidP="00107677">
      <w:pPr>
        <w:pStyle w:val="bqlast"/>
      </w:pPr>
      <w:r w:rsidRPr="007729BB">
        <w:lastRenderedPageBreak/>
        <w:t xml:space="preserve">And I extolled my sweetest word with a love as great as the hatred with which I had before hated the word “righteousness of God.” Thus that place in Paul </w:t>
      </w:r>
      <w:r w:rsidRPr="006822CE">
        <w:t>was for me truly the gate to paradise. (</w:t>
      </w:r>
      <w:r w:rsidR="00107677" w:rsidRPr="006822CE">
        <w:t>AE</w:t>
      </w:r>
      <w:r w:rsidRPr="006822CE">
        <w:t xml:space="preserve"> 34:336–37)</w:t>
      </w:r>
    </w:p>
    <w:p w14:paraId="5E8C2A1F" w14:textId="77777777" w:rsidR="00502A2C" w:rsidRPr="006822CE" w:rsidRDefault="00D42670" w:rsidP="00F66193">
      <w:pPr>
        <w:pStyle w:val="body"/>
      </w:pPr>
      <w:r w:rsidRPr="006822CE">
        <w:t>And w</w:t>
      </w:r>
      <w:r w:rsidR="00502A2C" w:rsidRPr="006822CE">
        <w:t>e have the very sermon Luther preached after this wonderful God-given discovery. It was preached on March 28, 1518—five months after he posted the Ninety-</w:t>
      </w:r>
      <w:r w:rsidR="00F66193" w:rsidRPr="006822CE">
        <w:t>F</w:t>
      </w:r>
      <w:r w:rsidR="00502A2C" w:rsidRPr="006822CE">
        <w:t xml:space="preserve">ive Theses. </w:t>
      </w:r>
      <w:r w:rsidR="00107677" w:rsidRPr="006822CE">
        <w:t>(</w:t>
      </w:r>
      <w:r w:rsidR="00502A2C" w:rsidRPr="006822CE">
        <w:t xml:space="preserve">See Martin Brecht, </w:t>
      </w:r>
      <w:r w:rsidR="00502A2C" w:rsidRPr="006822CE">
        <w:rPr>
          <w:rStyle w:val="italic"/>
        </w:rPr>
        <w:t>Martin Luther: His Road to Reformation</w:t>
      </w:r>
      <w:r w:rsidR="00502A2C" w:rsidRPr="006822CE">
        <w:t>, 221–37, for a wonderful treatment of the conversion and its questions and controversies!</w:t>
      </w:r>
      <w:r w:rsidR="00107677" w:rsidRPr="006822CE">
        <w:t>)</w:t>
      </w:r>
    </w:p>
    <w:p w14:paraId="4238D435" w14:textId="77777777" w:rsidR="00502A2C" w:rsidRPr="007729BB" w:rsidRDefault="00502A2C" w:rsidP="00626112">
      <w:pPr>
        <w:pStyle w:val="body"/>
      </w:pPr>
      <w:r w:rsidRPr="006822CE">
        <w:t>Listen, my friends, this is what the Gosp</w:t>
      </w:r>
      <w:r>
        <w:t>el—</w:t>
      </w:r>
      <w:r w:rsidRPr="007729BB">
        <w:t>what</w:t>
      </w:r>
      <w:r>
        <w:t xml:space="preserve"> Luther, what the Reformation, whatever else came of it—</w:t>
      </w:r>
      <w:r w:rsidRPr="007729BB">
        <w:t>was all about!</w:t>
      </w:r>
      <w:r>
        <w:t xml:space="preserve"> Luther writes:</w:t>
      </w:r>
    </w:p>
    <w:p w14:paraId="1931D324" w14:textId="77777777" w:rsidR="00502A2C" w:rsidRPr="007729BB" w:rsidRDefault="00502A2C" w:rsidP="00107677">
      <w:pPr>
        <w:pStyle w:val="bqfirst"/>
      </w:pPr>
      <w:r w:rsidRPr="007729BB">
        <w:t>There are two kinds of Christian righteousness</w:t>
      </w:r>
      <w:r>
        <w:t xml:space="preserve"> </w:t>
      </w:r>
      <w:r w:rsidR="00107677">
        <w:t>. . .</w:t>
      </w:r>
    </w:p>
    <w:p w14:paraId="277DD669" w14:textId="77777777" w:rsidR="00502A2C" w:rsidRPr="007729BB" w:rsidRDefault="00502A2C" w:rsidP="00A50D36">
      <w:pPr>
        <w:pStyle w:val="bq"/>
      </w:pPr>
      <w:r w:rsidRPr="007729BB">
        <w:t xml:space="preserve">The first is alien righteousness, that is the righteousness of another, instilled from without. This is the righteousness of Christ by which he justifies through faith, as it is written in I Cor. 1[:30]: </w:t>
      </w:r>
      <w:r w:rsidR="00107677">
        <w:t>“</w:t>
      </w:r>
      <w:r w:rsidRPr="007729BB">
        <w:t>Whom God made our wisdom, our righteousness and sanctification and redemption.</w:t>
      </w:r>
      <w:r w:rsidR="00107677">
        <w:t>”</w:t>
      </w:r>
      <w:r w:rsidRPr="007729BB">
        <w:t xml:space="preserve"> </w:t>
      </w:r>
      <w:r w:rsidR="00107677">
        <w:t>. . .</w:t>
      </w:r>
      <w:r>
        <w:t xml:space="preserve"> </w:t>
      </w:r>
      <w:r w:rsidRPr="007729BB">
        <w:t>This righteousness, then, is given to men in baptism and whenever they are truly repentant.</w:t>
      </w:r>
      <w:r w:rsidR="00691ADA">
        <w:t xml:space="preserve"> </w:t>
      </w:r>
      <w:r w:rsidRPr="007729BB">
        <w:t>Therefore a man can with confidence boast in Christ and say: “Mine are Christ’s living, doing, and speaking, his suffering and dying, mine as much as if I had lived, done, spoken, suffered, and died as he did.</w:t>
      </w:r>
      <w:r w:rsidR="00A50D36">
        <w:t>”</w:t>
      </w:r>
      <w:r w:rsidRPr="007729BB">
        <w:t xml:space="preserve"> Just as a bridegroom possesses all that is his bride’s and she all that is his—for the two have all things in common because they are one flesh [Gen. 2:24]—so Christ and the church are one spirit [Eph. 5:29–32]. </w:t>
      </w:r>
      <w:r w:rsidR="00A50D36">
        <w:t>. . .</w:t>
      </w:r>
    </w:p>
    <w:p w14:paraId="219734D1" w14:textId="77777777" w:rsidR="00502A2C" w:rsidRPr="007729BB" w:rsidRDefault="00502A2C" w:rsidP="00107677">
      <w:pPr>
        <w:pStyle w:val="bq"/>
      </w:pPr>
      <w:r w:rsidRPr="007729BB">
        <w:t xml:space="preserve">Therefore everything which Christ has is ours, graciously bestowed on us unworthy men out of God’s sheer mercy, although we have rather deserved wrath </w:t>
      </w:r>
      <w:r>
        <w:t xml:space="preserve">and condemnation, and </w:t>
      </w:r>
      <w:proofErr w:type="spellStart"/>
      <w:r>
        <w:t>hell</w:t>
      </w:r>
      <w:proofErr w:type="spellEnd"/>
      <w:r>
        <w:t xml:space="preserve"> also. </w:t>
      </w:r>
      <w:r w:rsidR="00107677">
        <w:t>. . .</w:t>
      </w:r>
    </w:p>
    <w:p w14:paraId="40D1F205" w14:textId="77777777" w:rsidR="00502A2C" w:rsidRPr="00AA503A" w:rsidRDefault="00502A2C" w:rsidP="00A50D36">
      <w:pPr>
        <w:pStyle w:val="bqlast"/>
      </w:pPr>
      <w:r w:rsidRPr="007729BB">
        <w:t xml:space="preserve">Through faith in Christ, therefore, Christ’s righteousness becomes our righteousness and all that he has becomes ours; rather, he himself becomes ours. Therefore the Apostle calls it </w:t>
      </w:r>
      <w:r w:rsidR="00107677">
        <w:t>“</w:t>
      </w:r>
      <w:r w:rsidRPr="007729BB">
        <w:t>the righteousness of God</w:t>
      </w:r>
      <w:r w:rsidR="00107677">
        <w:t>”</w:t>
      </w:r>
      <w:r w:rsidRPr="007729BB">
        <w:t xml:space="preserve"> in Rom. 1[:17]: For in the gospel </w:t>
      </w:r>
      <w:r w:rsidR="00107677">
        <w:t>“</w:t>
      </w:r>
      <w:r w:rsidRPr="007729BB">
        <w:t xml:space="preserve">the righteousness of God is revealed </w:t>
      </w:r>
      <w:r w:rsidR="00A50D36">
        <w:t>. . . </w:t>
      </w:r>
      <w:r w:rsidRPr="007729BB">
        <w:t xml:space="preserve">; as it is written, </w:t>
      </w:r>
      <w:r w:rsidR="00A50D36">
        <w:t>‘</w:t>
      </w:r>
      <w:r w:rsidRPr="007729BB">
        <w:t>The righ</w:t>
      </w:r>
      <w:r>
        <w:t>teous shall live by his faith.</w:t>
      </w:r>
      <w:r w:rsidR="00A50D36">
        <w:t>’ </w:t>
      </w:r>
      <w:r w:rsidR="00107677">
        <w:t>”</w:t>
      </w:r>
      <w:r w:rsidRPr="007729BB">
        <w:t xml:space="preserve"> Finally, in the same epistle, chapter</w:t>
      </w:r>
      <w:r>
        <w:t xml:space="preserve"> 3[:28], such a faith is called </w:t>
      </w:r>
      <w:r w:rsidR="00107677">
        <w:t>“</w:t>
      </w:r>
      <w:r w:rsidRPr="007729BB">
        <w:t>the righteousness of God</w:t>
      </w:r>
      <w:r w:rsidR="00107677">
        <w:t>”</w:t>
      </w:r>
      <w:r w:rsidRPr="007729BB">
        <w:t xml:space="preserve">: </w:t>
      </w:r>
      <w:r w:rsidR="00107677">
        <w:t>“</w:t>
      </w:r>
      <w:r w:rsidRPr="007729BB">
        <w:t>We hold that a man is justified by faith [apart from works of the law]</w:t>
      </w:r>
      <w:r w:rsidR="00A50D36">
        <w:t>.</w:t>
      </w:r>
      <w:r>
        <w:t>”</w:t>
      </w:r>
      <w:r w:rsidRPr="007729BB">
        <w:t xml:space="preserve"> </w:t>
      </w:r>
      <w:r>
        <w:t>(</w:t>
      </w:r>
      <w:r w:rsidR="00107677" w:rsidRPr="00F139E0">
        <w:t>AE</w:t>
      </w:r>
      <w:r w:rsidR="00A50D36">
        <w:t xml:space="preserve"> 31:297–98</w:t>
      </w:r>
      <w:r w:rsidR="00A50D36" w:rsidRPr="00F93F5C">
        <w:t>)</w:t>
      </w:r>
    </w:p>
    <w:p w14:paraId="513E7737" w14:textId="77777777" w:rsidR="00502A2C" w:rsidRPr="007729BB" w:rsidRDefault="00502A2C" w:rsidP="000D29C0">
      <w:pPr>
        <w:pStyle w:val="body"/>
      </w:pPr>
      <w:r w:rsidRPr="007729BB">
        <w:t>It is somewhat surprising that the majority of Luther’s “breakthrough” sermon teaches about the other kind of righteousness</w:t>
      </w:r>
      <w:r>
        <w:t>—</w:t>
      </w:r>
      <w:r w:rsidRPr="007729BB">
        <w:t xml:space="preserve">that is, what God works in us by his Spirit, that we live humble lives of love and service to our neighbor. By </w:t>
      </w:r>
      <w:r>
        <w:t xml:space="preserve">the </w:t>
      </w:r>
      <w:r w:rsidRPr="007729BB">
        <w:t>“alien” or “passive” perfect</w:t>
      </w:r>
      <w:r>
        <w:t xml:space="preserve"> righteousness of Christ—</w:t>
      </w:r>
      <w:r w:rsidRPr="007729BB">
        <w:t>that is, Christ and everyt</w:t>
      </w:r>
      <w:r>
        <w:t xml:space="preserve">hing that is </w:t>
      </w:r>
      <w:r w:rsidR="000D29C0">
        <w:t>H</w:t>
      </w:r>
      <w:r>
        <w:t>is counted to us—</w:t>
      </w:r>
      <w:r w:rsidRPr="007729BB">
        <w:t>we are forgiven, free</w:t>
      </w:r>
      <w:r w:rsidR="000D29C0">
        <w:t>,</w:t>
      </w:r>
      <w:r w:rsidRPr="007729BB">
        <w:t xml:space="preserve"> and heirs of heaven. By the “active” righteousness</w:t>
      </w:r>
      <w:r>
        <w:t>,</w:t>
      </w:r>
      <w:r w:rsidRPr="007729BB">
        <w:t xml:space="preserve"> which </w:t>
      </w:r>
      <w:r>
        <w:t>is always imperfect in this life, we carry out our vocations</w:t>
      </w:r>
      <w:r w:rsidRPr="007729BB">
        <w:t xml:space="preserve"> and love those around us. </w:t>
      </w:r>
    </w:p>
    <w:p w14:paraId="64706B2B" w14:textId="77777777" w:rsidR="00502A2C" w:rsidRPr="007729BB" w:rsidRDefault="00502A2C" w:rsidP="00107677">
      <w:pPr>
        <w:pStyle w:val="body"/>
      </w:pPr>
      <w:r w:rsidRPr="007729BB">
        <w:t>That</w:t>
      </w:r>
      <w:r>
        <w:t>,</w:t>
      </w:r>
      <w:r w:rsidRPr="007729BB">
        <w:t xml:space="preserve"> my friends, is what the Lutheran Reformation was about at its heart. </w:t>
      </w:r>
      <w:r>
        <w:t>It’s</w:t>
      </w:r>
      <w:r w:rsidRPr="007729BB">
        <w:t xml:space="preserve"> a message that applies to you as intensely today as it did to Luther </w:t>
      </w:r>
      <w:r w:rsidR="00107677">
        <w:t>five hundred</w:t>
      </w:r>
      <w:r w:rsidRPr="007729BB">
        <w:t xml:space="preserve"> years ago. And it’s</w:t>
      </w:r>
      <w:r>
        <w:t xml:space="preserve"> a message needed by our world—</w:t>
      </w:r>
      <w:r w:rsidRPr="007729BB">
        <w:t xml:space="preserve">those right in our </w:t>
      </w:r>
      <w:r>
        <w:t xml:space="preserve">own </w:t>
      </w:r>
      <w:r w:rsidRPr="007729BB">
        <w:t xml:space="preserve">families, </w:t>
      </w:r>
      <w:r>
        <w:t xml:space="preserve">our </w:t>
      </w:r>
      <w:r w:rsidRPr="007729BB">
        <w:lastRenderedPageBreak/>
        <w:t>neighborhoods</w:t>
      </w:r>
      <w:r w:rsidR="000D29C0">
        <w:t>,</w:t>
      </w:r>
      <w:r w:rsidRPr="007729BB">
        <w:t xml:space="preserve"> and </w:t>
      </w:r>
      <w:r w:rsidR="00D42670">
        <w:t>our workplaces</w:t>
      </w:r>
      <w:r w:rsidRPr="007729BB">
        <w:t>, as much today as ever. In fact, the Reformation is still on</w:t>
      </w:r>
      <w:r>
        <w:t>!</w:t>
      </w:r>
      <w:r w:rsidRPr="007729BB">
        <w:t xml:space="preserve"> </w:t>
      </w:r>
    </w:p>
    <w:p w14:paraId="47CC49EE" w14:textId="77777777" w:rsidR="00502A2C" w:rsidRPr="007729BB" w:rsidRDefault="00502A2C" w:rsidP="00626112">
      <w:pPr>
        <w:pStyle w:val="body"/>
      </w:pPr>
      <w:r w:rsidRPr="007729BB">
        <w:t xml:space="preserve">In the </w:t>
      </w:r>
      <w:r>
        <w:t>n</w:t>
      </w:r>
      <w:r w:rsidRPr="007729BB">
        <w:t xml:space="preserve">ame of the Father and of </w:t>
      </w:r>
      <w:r>
        <w:t xml:space="preserve">the </w:t>
      </w:r>
      <w:r w:rsidRPr="00626112">
        <w:rPr>
          <w:rStyle w:val="lsb"/>
        </w:rPr>
        <w:t>T</w:t>
      </w:r>
      <w:r>
        <w:t xml:space="preserve"> Son and of the Holy Spirit.</w:t>
      </w:r>
      <w:r w:rsidRPr="007729BB">
        <w:t xml:space="preserve"> Amen. </w:t>
      </w:r>
    </w:p>
    <w:p w14:paraId="033D0C3A" w14:textId="77777777" w:rsidR="00E26CD0" w:rsidRPr="00363F49" w:rsidRDefault="00E26CD0" w:rsidP="00363F49">
      <w:pPr>
        <w:pStyle w:val="h1"/>
      </w:pPr>
      <w:r w:rsidRPr="00363F49">
        <w:br w:type="page"/>
      </w:r>
      <w:r>
        <w:lastRenderedPageBreak/>
        <w:t>~~~~~~</w:t>
      </w:r>
    </w:p>
    <w:p w14:paraId="580ABB9A" w14:textId="77777777" w:rsidR="00E26CD0" w:rsidRDefault="00E26CD0" w:rsidP="00E26CD0">
      <w:pPr>
        <w:pStyle w:val="h2"/>
      </w:pPr>
      <w:r>
        <w:t>Acknowledgments</w:t>
      </w:r>
    </w:p>
    <w:p w14:paraId="2ECBD512" w14:textId="77777777" w:rsidR="00E26CD0" w:rsidRDefault="00E26CD0" w:rsidP="00E26CD0">
      <w:pPr>
        <w:pStyle w:val="indicia"/>
      </w:pPr>
      <w:r>
        <w:t>Published by Concordia Publishing House</w:t>
      </w:r>
      <w:r>
        <w:br/>
        <w:t>3558 S. Jefferson Ave., St. Louis, MO 63118-3968</w:t>
      </w:r>
    </w:p>
    <w:p w14:paraId="5CB9E103" w14:textId="77777777" w:rsidR="00E26CD0" w:rsidRDefault="00E26CD0" w:rsidP="00E26CD0">
      <w:pPr>
        <w:pStyle w:val="indicia"/>
      </w:pPr>
      <w:r>
        <w:t>1-800-325-3040 • www.cph.org</w:t>
      </w:r>
    </w:p>
    <w:p w14:paraId="61FA293F" w14:textId="77777777" w:rsidR="00E26CD0" w:rsidRDefault="00E26CD0" w:rsidP="000D29C0">
      <w:pPr>
        <w:pStyle w:val="indicia"/>
      </w:pPr>
      <w:r>
        <w:t>Copyright © 201</w:t>
      </w:r>
      <w:r w:rsidR="000D29C0">
        <w:t>7</w:t>
      </w:r>
      <w:r>
        <w:t xml:space="preserve"> The Lutheran Church—Missouri Synod</w:t>
      </w:r>
    </w:p>
    <w:p w14:paraId="550D4B13" w14:textId="77777777" w:rsidR="00E26CD0" w:rsidRDefault="00E26CD0" w:rsidP="00E26CD0">
      <w:pPr>
        <w:pStyle w:val="indicia"/>
      </w:pPr>
      <w:r>
        <w:t>Other than downloading this resource for personal, Bible study, classroom, or congregational use, other usage is prohibited. No part of this material may be transmitted in any form or by any means, electronic, mechanical, recording, or otherwise, without prior written permission of Concordia Publishing House.</w:t>
      </w:r>
    </w:p>
    <w:p w14:paraId="7A05F509" w14:textId="77777777" w:rsidR="00FB3CEE" w:rsidRDefault="00E26CD0" w:rsidP="00E26CD0">
      <w:pPr>
        <w:pStyle w:val="indicia"/>
      </w:pPr>
      <w:r w:rsidRPr="00F50952">
        <w:t>Scripture quotations are from the ESV</w:t>
      </w:r>
      <w:r w:rsidRPr="00363F49">
        <w:rPr>
          <w:rStyle w:val="super"/>
        </w:rPr>
        <w:t>®</w:t>
      </w:r>
      <w:r w:rsidRPr="00F50952">
        <w:t xml:space="preserve"> Bible (The Holy Bible, English Standard Version</w:t>
      </w:r>
      <w:r w:rsidRPr="00363F49">
        <w:rPr>
          <w:rStyle w:val="super"/>
        </w:rPr>
        <w:t>®</w:t>
      </w:r>
      <w:r w:rsidRPr="00F50952">
        <w:t xml:space="preserve">), copyright </w:t>
      </w:r>
      <w:r>
        <w:br/>
      </w:r>
      <w:r w:rsidRPr="00F50952">
        <w:t>© 2001 by Crossway, a publishing ministry of Good News Publishers. Used by permission. All rights reserved.</w:t>
      </w:r>
    </w:p>
    <w:p w14:paraId="51965201" w14:textId="77777777" w:rsidR="00F139E0" w:rsidRPr="00F139E0" w:rsidRDefault="00F139E0" w:rsidP="000D29C0">
      <w:pPr>
        <w:pStyle w:val="indicia"/>
        <w:rPr>
          <w:rStyle w:val="italic"/>
        </w:rPr>
      </w:pPr>
      <w:r w:rsidRPr="00F139E0">
        <w:t xml:space="preserve">The quotations from the Lutheran Confessions are from </w:t>
      </w:r>
      <w:r w:rsidRPr="00F139E0">
        <w:rPr>
          <w:rStyle w:val="italic"/>
          <w:rFonts w:eastAsia="Calibri"/>
        </w:rPr>
        <w:t>Concordia:</w:t>
      </w:r>
      <w:r w:rsidRPr="00F139E0">
        <w:rPr>
          <w:rStyle w:val="italic"/>
        </w:rPr>
        <w:t xml:space="preserve"> </w:t>
      </w:r>
      <w:r w:rsidRPr="00F139E0">
        <w:rPr>
          <w:rStyle w:val="italic"/>
          <w:rFonts w:eastAsia="Calibri"/>
        </w:rPr>
        <w:t xml:space="preserve">The Lutheran Confessions, </w:t>
      </w:r>
      <w:r w:rsidRPr="00F139E0">
        <w:t>second edition; edited by Paul McCain, et al., copyright</w:t>
      </w:r>
      <w:r w:rsidRPr="00F139E0">
        <w:rPr>
          <w:rStyle w:val="italic"/>
        </w:rPr>
        <w:t xml:space="preserve"> </w:t>
      </w:r>
      <w:r w:rsidRPr="00F139E0">
        <w:t xml:space="preserve">© 2006 Concordia Publishing House. All rights reserved. </w:t>
      </w:r>
    </w:p>
    <w:p w14:paraId="0ED4D465" w14:textId="77777777" w:rsidR="006B4427" w:rsidRPr="00426CED" w:rsidRDefault="006B4427" w:rsidP="00E26CD0">
      <w:pPr>
        <w:pStyle w:val="indicia"/>
      </w:pPr>
      <w:r w:rsidRPr="00DA7183">
        <w:t xml:space="preserve">Quotations marked AE are from Luther’s Works, American Edition </w:t>
      </w:r>
      <w:r w:rsidRPr="000D29C0">
        <w:t>(56 vols.; St. Louis: Concordia Publishing House and Philadelphia: Fortress Press, 1955–86).</w:t>
      </w:r>
    </w:p>
    <w:sectPr w:rsidR="006B4427" w:rsidRPr="00426CED" w:rsidSect="00B6086C">
      <w:headerReference w:type="even" r:id="rId8"/>
      <w:headerReference w:type="default" r:id="rId9"/>
      <w:footerReference w:type="default" r:id="rId10"/>
      <w:pgSz w:w="12240" w:h="15840" w:code="1"/>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BB55F3" w14:textId="77777777" w:rsidR="00782ABC" w:rsidRDefault="00782ABC" w:rsidP="009B4696">
      <w:r>
        <w:separator/>
      </w:r>
    </w:p>
  </w:endnote>
  <w:endnote w:type="continuationSeparator" w:id="0">
    <w:p w14:paraId="2450F656" w14:textId="77777777" w:rsidR="00782ABC" w:rsidRDefault="00782ABC" w:rsidP="009B469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auto"/>
    <w:pitch w:val="variable"/>
    <w:sig w:usb0="00000000" w:usb1="10000000" w:usb2="00000000" w:usb3="00000000" w:csb0="80000000" w:csb1="00000000"/>
  </w:font>
  <w:font w:name="Times New Roman">
    <w:altName w:val="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roma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alibri Light"/>
    <w:panose1 w:val="020F0502020204030204"/>
    <w:charset w:val="00"/>
    <w:family w:val="swiss"/>
    <w:pitch w:val="variable"/>
    <w:sig w:usb0="E00002FF" w:usb1="4000ACFF" w:usb2="00000001" w:usb3="00000000" w:csb0="0000019F" w:csb1="00000000"/>
  </w:font>
  <w:font w:name="Minion Pro">
    <w:altName w:val="Times New Roman"/>
    <w:panose1 w:val="02040503050306020203"/>
    <w:charset w:val="00"/>
    <w:family w:val="auto"/>
    <w:pitch w:val="variable"/>
    <w:sig w:usb0="60000287" w:usb1="00000001" w:usb2="00000000" w:usb3="00000000" w:csb0="0000019F" w:csb1="00000000"/>
  </w:font>
  <w:font w:name="Calibri Light">
    <w:altName w:val="Calibri Light"/>
    <w:panose1 w:val="020F0302020204030204"/>
    <w:charset w:val="00"/>
    <w:family w:val="swiss"/>
    <w:pitch w:val="variable"/>
    <w:sig w:usb0="A00002EF" w:usb1="4000207B" w:usb2="00000000" w:usb3="00000000" w:csb0="0000019F" w:csb1="00000000"/>
  </w:font>
  <w:font w:name="Times">
    <w:altName w:val="Times"/>
    <w:panose1 w:val="02000500000000000000"/>
    <w:charset w:val="00"/>
    <w:family w:val="roman"/>
    <w:pitch w:val="variable"/>
    <w:sig w:usb0="00000003" w:usb1="00000000" w:usb2="00000000" w:usb3="00000000" w:csb0="00000001" w:csb1="00000000"/>
  </w:font>
  <w:font w:name="Arial">
    <w:altName w:val="Arial"/>
    <w:panose1 w:val="020B0604020202020204"/>
    <w:charset w:val="00"/>
    <w:family w:val="swiss"/>
    <w:pitch w:val="variable"/>
    <w:sig w:usb0="E0002AFF" w:usb1="C0007843" w:usb2="00000009" w:usb3="00000000" w:csb0="000001FF" w:csb1="00000000"/>
  </w:font>
  <w:font w:name="MS Gothic">
    <w:panose1 w:val="020B0609070205080204"/>
    <w:charset w:val="80"/>
    <w:family w:val="swiss"/>
    <w:pitch w:val="fixed"/>
    <w:sig w:usb0="E00002FF" w:usb1="6AC7FDFB" w:usb2="08000012" w:usb3="00000000" w:csb0="0002009F" w:csb1="00000000"/>
  </w:font>
  <w:font w:name="Lucida Grande">
    <w:altName w:val="Times New Roman"/>
    <w:panose1 w:val="020B0600040502020204"/>
    <w:charset w:val="00"/>
    <w:family w:val="swiss"/>
    <w:pitch w:val="variable"/>
    <w:sig w:usb0="E1000AEF" w:usb1="5000A1FF" w:usb2="00000000" w:usb3="00000000" w:csb0="000001BF" w:csb1="00000000"/>
  </w:font>
  <w:font w:name="Myriad Pro Black">
    <w:panose1 w:val="020B0903030403020204"/>
    <w:charset w:val="00"/>
    <w:family w:val="auto"/>
    <w:pitch w:val="variable"/>
    <w:sig w:usb0="20000287" w:usb1="00000001" w:usb2="00000000" w:usb3="00000000" w:csb0="0000019F" w:csb1="00000000"/>
  </w:font>
  <w:font w:name="Myriad Pro Semibold">
    <w:panose1 w:val="020B0603030403020204"/>
    <w:charset w:val="00"/>
    <w:family w:val="auto"/>
    <w:pitch w:val="variable"/>
    <w:sig w:usb0="20000287" w:usb1="00000001" w:usb2="00000000" w:usb3="00000000" w:csb0="0000019F" w:csb1="00000000"/>
  </w:font>
  <w:font w:name="Arno Pro">
    <w:altName w:val="Helvetica Neue Black Condensed"/>
    <w:panose1 w:val="02020502040506020403"/>
    <w:charset w:val="00"/>
    <w:family w:val="auto"/>
    <w:pitch w:val="variable"/>
    <w:sig w:usb0="60000287" w:usb1="00000001" w:usb2="00000000" w:usb3="00000000" w:csb0="0000019F" w:csb1="00000000"/>
  </w:font>
  <w:font w:name="ヒラギノ角ゴ Pro W3">
    <w:altName w:val="MS Gothic"/>
    <w:charset w:val="80"/>
    <w:family w:val="swiss"/>
    <w:pitch w:val="variable"/>
    <w:sig w:usb0="E00002FF" w:usb1="7AC7FFFF" w:usb2="00000012" w:usb3="00000000" w:csb0="0002000D" w:csb1="00000000"/>
  </w:font>
  <w:font w:name="Century Schoolbook">
    <w:panose1 w:val="02040604050505020304"/>
    <w:charset w:val="00"/>
    <w:family w:val="roman"/>
    <w:pitch w:val="variable"/>
    <w:sig w:usb0="00000287" w:usb1="00000000" w:usb2="00000000" w:usb3="00000000" w:csb0="0000009F" w:csb1="00000000"/>
  </w:font>
  <w:font w:name="Segoe UI">
    <w:altName w:val="Calibri"/>
    <w:panose1 w:val="00000000000000000000"/>
    <w:charset w:val="00"/>
    <w:family w:val="swiss"/>
    <w:notTrueType/>
    <w:pitch w:val="variable"/>
    <w:sig w:usb0="00000003" w:usb1="00000000" w:usb2="00000000" w:usb3="00000000" w:csb0="00000001" w:csb1="00000000"/>
  </w:font>
  <w:font w:name="LSBSymbol">
    <w:altName w:val="Cambria"/>
    <w:panose1 w:val="050A0000000000000000"/>
    <w:charset w:val="00"/>
    <w:family w:val="auto"/>
    <w:pitch w:val="variable"/>
    <w:sig w:usb0="00000003" w:usb1="00000000" w:usb2="00000000" w:usb3="00000000" w:csb0="00000001" w:csb1="00000000"/>
  </w:font>
  <w:font w:name="SBL Hebrew">
    <w:altName w:val="Times New Roman"/>
    <w:panose1 w:val="02000000000000000000"/>
    <w:charset w:val="00"/>
    <w:family w:val="auto"/>
    <w:pitch w:val="variable"/>
    <w:sig w:usb0="8000086F" w:usb1="4000204A" w:usb2="00000000" w:usb3="00000000" w:csb0="00000021" w:csb1="00000000"/>
  </w:font>
  <w:font w:name="Courier">
    <w:panose1 w:val="02000500000000000000"/>
    <w:charset w:val="00"/>
    <w:family w:val="roman"/>
    <w:pitch w:val="fixed"/>
    <w:sig w:usb0="00000003" w:usb1="00000000" w:usb2="00000000" w:usb3="00000000" w:csb0="00000001" w:csb1="00000000"/>
  </w:font>
  <w:font w:name="MS Mincho">
    <w:altName w:val="MS Gothic"/>
    <w:panose1 w:val="02020609040205080304"/>
    <w:charset w:val="80"/>
    <w:family w:val="roman"/>
    <w:pitch w:val="fixed"/>
    <w:sig w:usb0="E00002FF" w:usb1="6AC7FDFB" w:usb2="08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051BDF" w14:textId="77777777" w:rsidR="00B6086C" w:rsidRDefault="00B6086C" w:rsidP="00553F28">
    <w:pPr>
      <w:pStyle w:val="Footer"/>
    </w:pPr>
    <w:r>
      <w:t>© 201</w:t>
    </w:r>
    <w:r w:rsidR="00553F28">
      <w:t>7</w:t>
    </w:r>
    <w:r>
      <w:t xml:space="preserve"> The Lutheran Church—Missouri Synod. </w:t>
    </w:r>
    <w:r w:rsidR="006B6768">
      <w:t xml:space="preserve">Scripture: </w:t>
    </w:r>
    <w:r>
      <w:t>ESV</w:t>
    </w:r>
    <w:r w:rsidRPr="009006C5">
      <w:rPr>
        <w:rStyle w:val="super"/>
      </w:rPr>
      <w:t>®</w:t>
    </w:r>
    <w:r>
      <w:t>. Reprinted with permission.</w:t>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7D2B164" w14:textId="77777777" w:rsidR="00782ABC" w:rsidRDefault="00782ABC" w:rsidP="009B4696">
      <w:r>
        <w:separator/>
      </w:r>
    </w:p>
  </w:footnote>
  <w:footnote w:type="continuationSeparator" w:id="0">
    <w:p w14:paraId="5FFDC021" w14:textId="77777777" w:rsidR="00782ABC" w:rsidRDefault="00782ABC" w:rsidP="009B4696">
      <w:r>
        <w:continuationSeparator/>
      </w:r>
    </w:p>
  </w:footnote>
  <w:footnote w:id="1">
    <w:p w14:paraId="09B8B211" w14:textId="77777777" w:rsidR="009B4696" w:rsidRPr="009B4696" w:rsidRDefault="009B4696" w:rsidP="001109F6">
      <w:pPr>
        <w:pStyle w:val="fn"/>
      </w:pPr>
      <w:r>
        <w:rPr>
          <w:rStyle w:val="FootnoteReference"/>
        </w:rPr>
        <w:footnoteRef/>
      </w:r>
      <w:r>
        <w:t xml:space="preserve"> “The Fruitful Reading of the Writings of Luther,” </w:t>
      </w:r>
      <w:r w:rsidRPr="00B6086C">
        <w:rPr>
          <w:rStyle w:val="italic"/>
        </w:rPr>
        <w:t>At Home in the House of My Fathers: Presidential Sermons, Essays, Letters, and Addresses from the Missouri Synod’s Great Era of Unity and Growth</w:t>
      </w:r>
      <w:r>
        <w:t xml:space="preserve">, </w:t>
      </w:r>
      <w:r w:rsidR="00014736">
        <w:t>trans</w:t>
      </w:r>
      <w:r w:rsidR="0092021E">
        <w:t xml:space="preserve">. </w:t>
      </w:r>
      <w:r>
        <w:t xml:space="preserve">Matthew </w:t>
      </w:r>
      <w:r w:rsidR="0092021E">
        <w:t xml:space="preserve">C. </w:t>
      </w:r>
      <w:r>
        <w:t>Harrison</w:t>
      </w:r>
      <w:r w:rsidR="00014736">
        <w:t xml:space="preserve"> (St. Louis: Concordia,</w:t>
      </w:r>
      <w:r>
        <w:t xml:space="preserve"> 20</w:t>
      </w:r>
      <w:r w:rsidR="00014736">
        <w:t>11),</w:t>
      </w:r>
      <w:r>
        <w:t xml:space="preserve"> 333. </w:t>
      </w:r>
    </w:p>
  </w:footnote>
  <w:footnote w:id="2">
    <w:p w14:paraId="0D93F498" w14:textId="77777777" w:rsidR="009B4696" w:rsidRDefault="009B4696" w:rsidP="00A06A61">
      <w:pPr>
        <w:pStyle w:val="fn"/>
      </w:pPr>
      <w:r>
        <w:rPr>
          <w:rStyle w:val="FootnoteReference"/>
        </w:rPr>
        <w:footnoteRef/>
      </w:r>
      <w:r>
        <w:t xml:space="preserve"> </w:t>
      </w:r>
      <w:proofErr w:type="spellStart"/>
      <w:r w:rsidR="00014736">
        <w:t>Naomichi</w:t>
      </w:r>
      <w:proofErr w:type="spellEnd"/>
      <w:r w:rsidR="00014736">
        <w:t xml:space="preserve"> Masaki, </w:t>
      </w:r>
      <w:r>
        <w:t>“Hearing the Voice of Jesus Together: Luther</w:t>
      </w:r>
      <w:r w:rsidR="00A06A61">
        <w:t>—</w:t>
      </w:r>
      <w:r>
        <w:t xml:space="preserve">Memoria in His Funeral Sermons,” unpublished paper, 9. </w:t>
      </w:r>
    </w:p>
  </w:footnote>
  <w:footnote w:id="3">
    <w:p w14:paraId="001B2A76" w14:textId="77777777" w:rsidR="00FC44EA" w:rsidRDefault="00FC44EA" w:rsidP="00014736">
      <w:pPr>
        <w:pStyle w:val="fn"/>
      </w:pPr>
      <w:r>
        <w:rPr>
          <w:rStyle w:val="FootnoteReference"/>
        </w:rPr>
        <w:footnoteRef/>
      </w:r>
      <w:r>
        <w:t xml:space="preserve"> </w:t>
      </w:r>
      <w:r w:rsidR="00014736">
        <w:t>Masaki, “Hearing the Voice of Jesus Together,” 9</w:t>
      </w:r>
      <w:r>
        <w:t>.</w:t>
      </w:r>
    </w:p>
  </w:footnote>
  <w:footnote w:id="4">
    <w:p w14:paraId="2D38B009" w14:textId="77777777" w:rsidR="00A17067" w:rsidRPr="00A17067" w:rsidRDefault="00A17067" w:rsidP="00BC14D5">
      <w:pPr>
        <w:pStyle w:val="fn"/>
      </w:pPr>
      <w:r>
        <w:rPr>
          <w:rStyle w:val="FootnoteReference"/>
        </w:rPr>
        <w:footnoteRef/>
      </w:r>
      <w:r>
        <w:t xml:space="preserve"> “To put it succinctly, </w:t>
      </w:r>
      <w:r w:rsidRPr="00B6086C">
        <w:rPr>
          <w:rStyle w:val="italic"/>
        </w:rPr>
        <w:t>Luther’s 95 Theses were written as a protest against bad pastoral care</w:t>
      </w:r>
      <w:r>
        <w:t>” (Erik H. Herrmann, “Reformation Remembered,” LutheranReform</w:t>
      </w:r>
      <w:r w:rsidR="006D70E5">
        <w:t xml:space="preserve">ation.org, </w:t>
      </w:r>
      <w:r w:rsidR="00A06A61">
        <w:t>2</w:t>
      </w:r>
      <w:r w:rsidR="00BC14D5">
        <w:t>, emphasis in original</w:t>
      </w:r>
      <w:r w:rsidR="00014736">
        <w:t>)</w:t>
      </w:r>
      <w:r w:rsidR="006D70E5">
        <w:t>.</w:t>
      </w:r>
    </w:p>
  </w:footnote>
  <w:footnote w:id="5">
    <w:p w14:paraId="72C60177" w14:textId="77777777" w:rsidR="001C71FB" w:rsidRPr="001C71FB" w:rsidRDefault="001C71FB" w:rsidP="00E34838">
      <w:pPr>
        <w:pStyle w:val="fn"/>
      </w:pPr>
      <w:r>
        <w:rPr>
          <w:rStyle w:val="FootnoteReference"/>
        </w:rPr>
        <w:footnoteRef/>
      </w:r>
      <w:r w:rsidR="00BD58AF">
        <w:t xml:space="preserve"> “In these last </w:t>
      </w:r>
      <w:r w:rsidR="00A06A61">
        <w:t>times,</w:t>
      </w:r>
      <w:r w:rsidR="00BD58AF">
        <w:t xml:space="preserve"> by special grace, </w:t>
      </w:r>
      <w:r w:rsidR="00A06A61">
        <w:t xml:space="preserve">God </w:t>
      </w:r>
      <w:r w:rsidR="00BD58AF">
        <w:t xml:space="preserve">has </w:t>
      </w:r>
      <w:r w:rsidR="00A06A61">
        <w:t>brought the truth of His Word to light again from the darkness of the papacy through the faithful service of the precious man of God, Dr. Luther</w:t>
      </w:r>
      <w:r w:rsidR="00BD58AF">
        <w:t xml:space="preserve">” </w:t>
      </w:r>
      <w:r w:rsidR="00BC14D5">
        <w:t>(</w:t>
      </w:r>
      <w:r w:rsidR="00BD58AF">
        <w:t xml:space="preserve">Solid Declaration of the Formula of Concord, </w:t>
      </w:r>
      <w:r w:rsidR="00A06A61">
        <w:t>Summary, Rule, and Norm</w:t>
      </w:r>
      <w:r w:rsidR="00BD58AF">
        <w:t>, paragraph 5</w:t>
      </w:r>
      <w:r w:rsidR="00BC14D5">
        <w:t>)</w:t>
      </w:r>
      <w:r w:rsidR="00BD58AF">
        <w:t>.</w:t>
      </w:r>
      <w:r w:rsidR="00B6086C">
        <w:t xml:space="preserve"> </w:t>
      </w:r>
      <w:r>
        <w:t xml:space="preserve">See </w:t>
      </w:r>
      <w:r w:rsidR="00BD58AF">
        <w:t xml:space="preserve">also </w:t>
      </w:r>
      <w:r>
        <w:t>Herman Sasse</w:t>
      </w:r>
      <w:r w:rsidR="00A31FF9">
        <w:t>,</w:t>
      </w:r>
      <w:r>
        <w:t xml:space="preserve"> “Luther’s Legacy to Christianity,” in </w:t>
      </w:r>
      <w:r w:rsidRPr="00B6086C">
        <w:rPr>
          <w:rStyle w:val="italic"/>
        </w:rPr>
        <w:t>The Lonely Way</w:t>
      </w:r>
      <w:r>
        <w:t xml:space="preserve">, </w:t>
      </w:r>
      <w:r w:rsidR="00A31FF9">
        <w:t>vol.</w:t>
      </w:r>
      <w:r w:rsidR="0092021E">
        <w:t xml:space="preserve"> 2</w:t>
      </w:r>
      <w:r>
        <w:t xml:space="preserve"> (St. Louis: Concordia, 2002</w:t>
      </w:r>
      <w:r w:rsidR="00B6086C">
        <w:t>)</w:t>
      </w:r>
      <w:r>
        <w:t>, 171</w:t>
      </w:r>
      <w:r w:rsidR="00B6086C">
        <w:t>–</w:t>
      </w:r>
      <w:r>
        <w:t xml:space="preserve">77. </w:t>
      </w:r>
    </w:p>
  </w:footnote>
  <w:footnote w:id="6">
    <w:p w14:paraId="3133234C" w14:textId="77777777" w:rsidR="002C4E6D" w:rsidRDefault="002C4E6D" w:rsidP="00B6086C">
      <w:pPr>
        <w:pStyle w:val="fn"/>
      </w:pPr>
      <w:r>
        <w:rPr>
          <w:rStyle w:val="FootnoteReference"/>
        </w:rPr>
        <w:footnoteRef/>
      </w:r>
      <w:r>
        <w:t xml:space="preserve"> Solid Declaration of the Formula of Concord, Article XI, paragraph 66.</w:t>
      </w:r>
    </w:p>
  </w:footnote>
  <w:footnote w:id="7">
    <w:p w14:paraId="11DDF833" w14:textId="77777777" w:rsidR="00421192" w:rsidRDefault="00421192" w:rsidP="006B4427">
      <w:pPr>
        <w:pStyle w:val="fn"/>
      </w:pPr>
      <w:r>
        <w:rPr>
          <w:rStyle w:val="FootnoteReference"/>
        </w:rPr>
        <w:footnoteRef/>
      </w:r>
      <w:r>
        <w:t xml:space="preserve"> </w:t>
      </w:r>
      <w:r w:rsidR="006B4427">
        <w:t>AE</w:t>
      </w:r>
      <w:r>
        <w:t xml:space="preserve"> </w:t>
      </w:r>
      <w:r w:rsidR="003A7951">
        <w:t>34:</w:t>
      </w:r>
      <w:r>
        <w:t>337</w:t>
      </w:r>
      <w:r w:rsidR="003A7951">
        <w:t>.</w:t>
      </w:r>
    </w:p>
  </w:footnote>
  <w:footnote w:id="8">
    <w:p w14:paraId="0B876AFD" w14:textId="77777777" w:rsidR="00517658" w:rsidRDefault="00517658" w:rsidP="006B4427">
      <w:pPr>
        <w:pStyle w:val="fn"/>
      </w:pPr>
      <w:r>
        <w:rPr>
          <w:rStyle w:val="FootnoteReference"/>
        </w:rPr>
        <w:footnoteRef/>
      </w:r>
      <w:r>
        <w:t xml:space="preserve"> </w:t>
      </w:r>
      <w:r w:rsidR="006B4427">
        <w:t>AE</w:t>
      </w:r>
      <w:r w:rsidR="003A7951">
        <w:t xml:space="preserve"> </w:t>
      </w:r>
      <w:r>
        <w:t>48:4</w:t>
      </w:r>
      <w:r w:rsidR="003A7951">
        <w:t>7</w:t>
      </w:r>
      <w:r>
        <w:t xml:space="preserve">. </w:t>
      </w:r>
    </w:p>
  </w:footnote>
  <w:footnote w:id="9">
    <w:p w14:paraId="652010B3" w14:textId="77777777" w:rsidR="001B108D" w:rsidRDefault="001B108D" w:rsidP="007D6AD0">
      <w:pPr>
        <w:pStyle w:val="fn"/>
      </w:pPr>
      <w:r>
        <w:rPr>
          <w:rStyle w:val="FootnoteReference"/>
        </w:rPr>
        <w:footnoteRef/>
      </w:r>
      <w:r>
        <w:t xml:space="preserve"> </w:t>
      </w:r>
      <w:r w:rsidR="006B4427">
        <w:t>AE 34:</w:t>
      </w:r>
      <w:r>
        <w:t xml:space="preserve">329. Albrecht borrowed ten thousand gold gulden to pay for his bishop’s vestment, called a pallium. See </w:t>
      </w:r>
      <w:r w:rsidR="007D6AD0">
        <w:t>AE 34:329 n.</w:t>
      </w:r>
      <w:r>
        <w:t xml:space="preserve"> 11. </w:t>
      </w:r>
    </w:p>
  </w:footnote>
  <w:footnote w:id="10">
    <w:p w14:paraId="1A2D83FD" w14:textId="77777777" w:rsidR="001E744D" w:rsidRPr="001E744D" w:rsidRDefault="001E744D" w:rsidP="007D6AD0">
      <w:pPr>
        <w:pStyle w:val="fn"/>
      </w:pPr>
      <w:r>
        <w:rPr>
          <w:rStyle w:val="FootnoteReference"/>
        </w:rPr>
        <w:footnoteRef/>
      </w:r>
      <w:r>
        <w:t xml:space="preserve"> For a delightful read, see Martin Luther’s </w:t>
      </w:r>
      <w:r w:rsidR="007D6AD0">
        <w:t>“</w:t>
      </w:r>
      <w:r w:rsidRPr="007D6AD0">
        <w:t>Treatise on the Last Words of David</w:t>
      </w:r>
      <w:r w:rsidR="006B4427">
        <w:rPr>
          <w:rStyle w:val="italic"/>
          <w:i w:val="0"/>
          <w:iCs/>
        </w:rPr>
        <w:t>,</w:t>
      </w:r>
      <w:r w:rsidR="007D6AD0">
        <w:rPr>
          <w:rStyle w:val="italic"/>
          <w:i w:val="0"/>
          <w:iCs/>
        </w:rPr>
        <w:t>”</w:t>
      </w:r>
      <w:r w:rsidRPr="00E00F5A">
        <w:rPr>
          <w:rStyle w:val="italic"/>
        </w:rPr>
        <w:t xml:space="preserve"> </w:t>
      </w:r>
      <w:r w:rsidR="006B4427">
        <w:t>AE</w:t>
      </w:r>
      <w:r>
        <w:t xml:space="preserve"> 15:265</w:t>
      </w:r>
      <w:r w:rsidR="007D6AD0">
        <w:t>–</w:t>
      </w:r>
      <w:r>
        <w:t xml:space="preserve">352. </w:t>
      </w:r>
    </w:p>
  </w:footnote>
  <w:footnote w:id="11">
    <w:p w14:paraId="5F2D3608" w14:textId="77777777" w:rsidR="00407A39" w:rsidRPr="00F93F5C" w:rsidRDefault="00407A39" w:rsidP="00E34838">
      <w:pPr>
        <w:pStyle w:val="fn"/>
      </w:pPr>
      <w:r>
        <w:rPr>
          <w:rStyle w:val="FootnoteReference"/>
        </w:rPr>
        <w:footnoteRef/>
      </w:r>
      <w:r>
        <w:t xml:space="preserve"> “Everywhere it was difficult to find clergym</w:t>
      </w:r>
      <w:r w:rsidR="00E34838">
        <w:t>e</w:t>
      </w:r>
      <w:r>
        <w:t xml:space="preserve">n who understood </w:t>
      </w:r>
      <w:r w:rsidRPr="00F93F5C">
        <w:t>the import of the Reformation doctrine for the pa</w:t>
      </w:r>
      <w:r w:rsidR="006B4427" w:rsidRPr="00F93F5C">
        <w:t>storal work in the congregation</w:t>
      </w:r>
      <w:r w:rsidRPr="00F93F5C">
        <w:t xml:space="preserve">” </w:t>
      </w:r>
      <w:r w:rsidR="006B4427" w:rsidRPr="00F93F5C">
        <w:t>(</w:t>
      </w:r>
      <w:r w:rsidRPr="00F93F5C">
        <w:t>AE 40:265</w:t>
      </w:r>
      <w:r w:rsidR="006B4427" w:rsidRPr="00F93F5C">
        <w:t>)</w:t>
      </w:r>
      <w:r w:rsidRPr="00F93F5C">
        <w:t xml:space="preserve">. </w:t>
      </w:r>
    </w:p>
  </w:footnote>
  <w:footnote w:id="12">
    <w:p w14:paraId="647EC8CA" w14:textId="77777777" w:rsidR="00EC72D1" w:rsidRPr="00EC72D1" w:rsidRDefault="00EC72D1" w:rsidP="00E34838">
      <w:pPr>
        <w:pStyle w:val="fn"/>
      </w:pPr>
      <w:r w:rsidRPr="00F93F5C">
        <w:rPr>
          <w:rStyle w:val="FootnoteReference"/>
        </w:rPr>
        <w:footnoteRef/>
      </w:r>
      <w:r w:rsidRPr="00F93F5C">
        <w:t xml:space="preserve"> “For upon what does the church rest? No not our faith, not on the holiness of our lives—then it would have long since dwindled out of history—but solely on Christ the Lord. </w:t>
      </w:r>
      <w:proofErr w:type="spellStart"/>
      <w:r w:rsidRPr="00F93F5C">
        <w:rPr>
          <w:rStyle w:val="italic"/>
        </w:rPr>
        <w:t>Ubi</w:t>
      </w:r>
      <w:proofErr w:type="spellEnd"/>
      <w:r w:rsidRPr="00F93F5C">
        <w:rPr>
          <w:rStyle w:val="italic"/>
        </w:rPr>
        <w:t xml:space="preserve"> Christus, </w:t>
      </w:r>
      <w:proofErr w:type="spellStart"/>
      <w:r w:rsidRPr="00F93F5C">
        <w:rPr>
          <w:rStyle w:val="italic"/>
        </w:rPr>
        <w:t>ibi</w:t>
      </w:r>
      <w:proofErr w:type="spellEnd"/>
      <w:r w:rsidRPr="00E00F5A">
        <w:rPr>
          <w:rStyle w:val="italic"/>
        </w:rPr>
        <w:t xml:space="preserve"> ecclesia</w:t>
      </w:r>
      <w:r>
        <w:t xml:space="preserve"> [“where</w:t>
      </w:r>
      <w:r w:rsidR="00E34838">
        <w:t xml:space="preserve"> Christ is, there is the church</w:t>
      </w:r>
      <w:r>
        <w:t>”]—with these key words every defin</w:t>
      </w:r>
      <w:r w:rsidR="00E34838">
        <w:t>ition of the church must begin</w:t>
      </w:r>
      <w:r>
        <w:t xml:space="preserve">” </w:t>
      </w:r>
      <w:r w:rsidR="00E34838">
        <w:t>(</w:t>
      </w:r>
      <w:r>
        <w:t>Herman Sasse</w:t>
      </w:r>
      <w:r w:rsidR="00E34838">
        <w:t>,</w:t>
      </w:r>
      <w:r w:rsidR="00B6086C">
        <w:t xml:space="preserve"> </w:t>
      </w:r>
      <w:r>
        <w:t xml:space="preserve">“Where Christ </w:t>
      </w:r>
      <w:r w:rsidR="00E34838">
        <w:t>I</w:t>
      </w:r>
      <w:r>
        <w:t xml:space="preserve">s, There </w:t>
      </w:r>
      <w:r w:rsidR="00E34838">
        <w:t>I</w:t>
      </w:r>
      <w:r>
        <w:t xml:space="preserve">s the Church,” </w:t>
      </w:r>
      <w:r w:rsidR="00E34838">
        <w:rPr>
          <w:rStyle w:val="italic"/>
        </w:rPr>
        <w:t>The Lonely Way</w:t>
      </w:r>
      <w:r>
        <w:t xml:space="preserve">, </w:t>
      </w:r>
      <w:r w:rsidR="006B4427">
        <w:t>v</w:t>
      </w:r>
      <w:r>
        <w:t>o</w:t>
      </w:r>
      <w:r w:rsidR="006B4427">
        <w:t>l</w:t>
      </w:r>
      <w:r>
        <w:t xml:space="preserve">. 1 </w:t>
      </w:r>
      <w:r w:rsidR="00E34838">
        <w:t>[</w:t>
      </w:r>
      <w:r w:rsidR="006B4427">
        <w:t>S</w:t>
      </w:r>
      <w:r>
        <w:t>t</w:t>
      </w:r>
      <w:r w:rsidR="006B4427">
        <w:t>.</w:t>
      </w:r>
      <w:r>
        <w:t xml:space="preserve"> Louis: Concordia, 2001</w:t>
      </w:r>
      <w:r w:rsidR="00E34838">
        <w:t>]</w:t>
      </w:r>
      <w:r w:rsidR="006B4427">
        <w:t>,</w:t>
      </w:r>
      <w:r>
        <w:t xml:space="preserve"> 71</w:t>
      </w:r>
      <w:r w:rsidR="00E34838">
        <w:t>)</w:t>
      </w:r>
      <w:r>
        <w:t xml:space="preserve">. </w:t>
      </w:r>
    </w:p>
  </w:footnote>
  <w:footnote w:id="13">
    <w:p w14:paraId="6EE9DF32" w14:textId="77777777" w:rsidR="00AA35F2" w:rsidRDefault="00AA35F2" w:rsidP="00935BF7">
      <w:pPr>
        <w:pStyle w:val="fn"/>
      </w:pPr>
      <w:r>
        <w:rPr>
          <w:rStyle w:val="FootnoteReference"/>
        </w:rPr>
        <w:footnoteRef/>
      </w:r>
      <w:r>
        <w:t xml:space="preserve"> </w:t>
      </w:r>
      <w:r w:rsidR="00C56750">
        <w:t xml:space="preserve">See Martin Luther’s consolation of a congregation whose pastor was martyred for his </w:t>
      </w:r>
      <w:r w:rsidR="00427394">
        <w:t>Lutheran confession</w:t>
      </w:r>
      <w:r w:rsidR="00C56750">
        <w:t>, written in February or March of 1525, “The Burning of Brother Henry,” AE 32:262</w:t>
      </w:r>
      <w:r w:rsidR="00935BF7">
        <w:t>–</w:t>
      </w:r>
      <w:r w:rsidR="00C56750">
        <w:t>86.</w:t>
      </w:r>
      <w:r w:rsidR="00935BF7">
        <w:t xml:space="preserve"> “</w:t>
      </w:r>
      <w:r w:rsidR="003A6855">
        <w:t>These men and others like them are the ones who, with their own blood, will drown the pap</w:t>
      </w:r>
      <w:r w:rsidR="006B4427">
        <w:t>acy and its god, the devil” (AE 32:</w:t>
      </w:r>
      <w:r w:rsidR="003A6855">
        <w:t>266</w:t>
      </w:r>
      <w:r w:rsidR="006B4427">
        <w:t>)</w:t>
      </w:r>
      <w:r w:rsidR="003A6855">
        <w:t xml:space="preserve">. </w:t>
      </w:r>
    </w:p>
  </w:footnote>
  <w:footnote w:id="14">
    <w:p w14:paraId="1D247DFF" w14:textId="77777777" w:rsidR="00400DEE" w:rsidRPr="00400DEE" w:rsidRDefault="00400DEE" w:rsidP="0018211C">
      <w:pPr>
        <w:pStyle w:val="fn"/>
      </w:pPr>
      <w:r>
        <w:rPr>
          <w:rStyle w:val="FootnoteReference"/>
        </w:rPr>
        <w:footnoteRef/>
      </w:r>
      <w:r>
        <w:t xml:space="preserve"> Louis </w:t>
      </w:r>
      <w:r w:rsidR="0018211C">
        <w:t xml:space="preserve">A. </w:t>
      </w:r>
      <w:r>
        <w:t>Brighton</w:t>
      </w:r>
      <w:r w:rsidR="006B4427">
        <w:t>,</w:t>
      </w:r>
      <w:r>
        <w:t xml:space="preserve"> </w:t>
      </w:r>
      <w:r w:rsidRPr="00935BF7">
        <w:rPr>
          <w:rStyle w:val="italic"/>
        </w:rPr>
        <w:t>Revelation</w:t>
      </w:r>
      <w:r w:rsidR="0018211C">
        <w:t xml:space="preserve">, </w:t>
      </w:r>
      <w:r w:rsidRPr="0018211C">
        <w:t>Concordia Commentary</w:t>
      </w:r>
      <w:r w:rsidR="006B4427">
        <w:t xml:space="preserve"> (S</w:t>
      </w:r>
      <w:r>
        <w:t>t</w:t>
      </w:r>
      <w:r w:rsidR="006B4427">
        <w:t>.</w:t>
      </w:r>
      <w:r>
        <w:t xml:space="preserve"> Louis: Concordia, 1999</w:t>
      </w:r>
      <w:r w:rsidR="006B4427">
        <w:t>),</w:t>
      </w:r>
      <w:r>
        <w:t xml:space="preserve"> 365. </w:t>
      </w:r>
    </w:p>
  </w:footnote>
  <w:footnote w:id="15">
    <w:p w14:paraId="1C026ACB" w14:textId="77777777" w:rsidR="00990555" w:rsidRDefault="00990555" w:rsidP="0018211C">
      <w:pPr>
        <w:pStyle w:val="fn"/>
      </w:pPr>
      <w:r>
        <w:rPr>
          <w:rStyle w:val="FootnoteReference"/>
        </w:rPr>
        <w:footnoteRef/>
      </w:r>
      <w:r>
        <w:t xml:space="preserve"> “</w:t>
      </w:r>
      <w:r w:rsidR="0018211C">
        <w:t>I am a sinner in and by myself apart from Christ. Apart from myself and in Christ I am not a sinner</w:t>
      </w:r>
      <w:r>
        <w:t xml:space="preserve">” </w:t>
      </w:r>
      <w:r w:rsidR="006B4427">
        <w:t>(AE</w:t>
      </w:r>
      <w:r>
        <w:t xml:space="preserve"> 38:158</w:t>
      </w:r>
      <w:r w:rsidR="006B4427">
        <w:t>)</w:t>
      </w:r>
      <w:r>
        <w:t xml:space="preserve">. </w:t>
      </w:r>
    </w:p>
  </w:footnote>
  <w:footnote w:id="16">
    <w:p w14:paraId="23C7A858" w14:textId="77777777" w:rsidR="00A76225" w:rsidRPr="00A76225" w:rsidRDefault="00A76225" w:rsidP="00935BF7">
      <w:pPr>
        <w:pStyle w:val="fn"/>
      </w:pPr>
      <w:r>
        <w:rPr>
          <w:rStyle w:val="FootnoteReference"/>
        </w:rPr>
        <w:footnoteRef/>
      </w:r>
      <w:r>
        <w:t xml:space="preserve"> </w:t>
      </w:r>
      <w:r w:rsidRPr="00935BF7">
        <w:rPr>
          <w:rStyle w:val="italic"/>
        </w:rPr>
        <w:t>At Home in the House of Our Fathers</w:t>
      </w:r>
      <w:r w:rsidR="006B4427">
        <w:t xml:space="preserve">, </w:t>
      </w:r>
      <w:r>
        <w:t xml:space="preserve">334. </w:t>
      </w:r>
    </w:p>
  </w:footnote>
  <w:footnote w:id="17">
    <w:p w14:paraId="3D91ED18" w14:textId="77777777" w:rsidR="0022460D" w:rsidRDefault="0022460D" w:rsidP="0018211C">
      <w:pPr>
        <w:pStyle w:val="fn"/>
      </w:pPr>
      <w:r>
        <w:rPr>
          <w:rStyle w:val="FootnoteReference"/>
        </w:rPr>
        <w:footnoteRef/>
      </w:r>
      <w:r>
        <w:t xml:space="preserve"> See Michael P. Middendorf, </w:t>
      </w:r>
      <w:r w:rsidRPr="00DF06F9">
        <w:rPr>
          <w:rStyle w:val="italic"/>
        </w:rPr>
        <w:t xml:space="preserve">Romans </w:t>
      </w:r>
      <w:r w:rsidR="007D6AD0" w:rsidRPr="00DF06F9">
        <w:rPr>
          <w:rStyle w:val="italic"/>
        </w:rPr>
        <w:t>1</w:t>
      </w:r>
      <w:r w:rsidR="007D6AD0">
        <w:rPr>
          <w:rStyle w:val="italic"/>
        </w:rPr>
        <w:t>–</w:t>
      </w:r>
      <w:r w:rsidR="007D6AD0" w:rsidRPr="00DF06F9">
        <w:rPr>
          <w:rStyle w:val="italic"/>
        </w:rPr>
        <w:t>8</w:t>
      </w:r>
      <w:r w:rsidR="0018211C" w:rsidRPr="0018211C">
        <w:t>,</w:t>
      </w:r>
      <w:r w:rsidR="006B4427">
        <w:t xml:space="preserve"> Concordia Commentary (S</w:t>
      </w:r>
      <w:r>
        <w:t>t</w:t>
      </w:r>
      <w:r w:rsidR="006B4427">
        <w:t>.</w:t>
      </w:r>
      <w:r>
        <w:t xml:space="preserve"> Louis: Concordia, 201</w:t>
      </w:r>
      <w:r w:rsidR="0018211C">
        <w:t>3</w:t>
      </w:r>
      <w:r w:rsidR="006B4427">
        <w:t>)</w:t>
      </w:r>
      <w:r>
        <w:t xml:space="preserve">. “The entire letter, then, illustrates the foundational importance of doctrinal agreement between those who agree to support missionary activity and those who </w:t>
      </w:r>
      <w:r w:rsidR="006B4427">
        <w:t>engage in carrying it out” (</w:t>
      </w:r>
      <w:r w:rsidR="0018211C">
        <w:t xml:space="preserve">p. </w:t>
      </w:r>
      <w:r>
        <w:t xml:space="preserve">17). </w:t>
      </w:r>
    </w:p>
  </w:footnote>
  <w:footnote w:id="18">
    <w:p w14:paraId="2241833E" w14:textId="77777777" w:rsidR="008F632E" w:rsidRPr="009138DC" w:rsidRDefault="008F632E" w:rsidP="00EE3159">
      <w:pPr>
        <w:pStyle w:val="fn"/>
      </w:pPr>
      <w:r>
        <w:rPr>
          <w:rStyle w:val="FootnoteReference"/>
        </w:rPr>
        <w:footnoteRef/>
      </w:r>
      <w:r>
        <w:t xml:space="preserve"> </w:t>
      </w:r>
      <w:r w:rsidR="008E070F">
        <w:t>“It describes the state of an accused person who cannot reply at the trial initiated against him because he has exhausted all possibilities of refuting the charge against him and averting the condemnation and its conseq</w:t>
      </w:r>
      <w:r w:rsidR="00EE3159">
        <w:t>uences which ineluctably follow</w:t>
      </w:r>
      <w:r w:rsidR="008E070F">
        <w:t xml:space="preserve">” </w:t>
      </w:r>
      <w:r w:rsidR="00EE3159">
        <w:t>(</w:t>
      </w:r>
      <w:r w:rsidR="009138DC">
        <w:t>Christian Mau</w:t>
      </w:r>
      <w:r w:rsidR="00EE3159">
        <w:t>r</w:t>
      </w:r>
      <w:r w:rsidR="009138DC">
        <w:t>er, “</w:t>
      </w:r>
      <w:proofErr w:type="spellStart"/>
      <w:r w:rsidR="009138DC" w:rsidRPr="00DF06F9">
        <w:rPr>
          <w:rStyle w:val="italic"/>
        </w:rPr>
        <w:t>h</w:t>
      </w:r>
      <w:r w:rsidR="00EE3159">
        <w:rPr>
          <w:rStyle w:val="italic"/>
        </w:rPr>
        <w:t>y</w:t>
      </w:r>
      <w:r w:rsidR="009138DC" w:rsidRPr="00DF06F9">
        <w:rPr>
          <w:rStyle w:val="italic"/>
        </w:rPr>
        <w:t>podikos</w:t>
      </w:r>
      <w:proofErr w:type="spellEnd"/>
      <w:r w:rsidR="009138DC">
        <w:t xml:space="preserve">,” </w:t>
      </w:r>
      <w:r w:rsidR="009138DC" w:rsidRPr="009B19AF">
        <w:rPr>
          <w:rStyle w:val="italic"/>
        </w:rPr>
        <w:t>Theological Dictionary of the New Testament</w:t>
      </w:r>
      <w:r w:rsidR="00D52441">
        <w:t xml:space="preserve">, vol. 8 </w:t>
      </w:r>
      <w:r w:rsidR="00EE3159">
        <w:t>[</w:t>
      </w:r>
      <w:r w:rsidR="009138DC">
        <w:t>Grand Rapids, MI: Eerdmans</w:t>
      </w:r>
      <w:r w:rsidR="00EE3159">
        <w:t>, 1972]</w:t>
      </w:r>
      <w:r w:rsidR="006B4427">
        <w:t xml:space="preserve">, </w:t>
      </w:r>
      <w:r w:rsidR="009138DC">
        <w:t>558</w:t>
      </w:r>
      <w:r w:rsidR="00EE3159">
        <w:t>)</w:t>
      </w:r>
      <w:r w:rsidR="009138DC">
        <w:t xml:space="preserve">. </w:t>
      </w:r>
    </w:p>
  </w:footnote>
  <w:footnote w:id="19">
    <w:p w14:paraId="4654ACFA" w14:textId="77777777" w:rsidR="00306EDD" w:rsidRPr="00C3101A" w:rsidRDefault="00306EDD" w:rsidP="00CA5007">
      <w:pPr>
        <w:pStyle w:val="fn"/>
      </w:pPr>
      <w:r>
        <w:rPr>
          <w:rStyle w:val="FootnoteReference"/>
        </w:rPr>
        <w:footnoteRef/>
      </w:r>
      <w:r>
        <w:t xml:space="preserve"> “We must remember that Paul’s chief purpose throughout Rom</w:t>
      </w:r>
      <w:r w:rsidR="00CA5007">
        <w:t>.</w:t>
      </w:r>
      <w:r>
        <w:t xml:space="preserve"> 1:1</w:t>
      </w:r>
      <w:r w:rsidR="007D6AD0">
        <w:t>8–3</w:t>
      </w:r>
      <w:r>
        <w:t>:20 is not to demonstrate that Gentiles are guilty and in need of God’s righteousness—for this could be assumed—but that Jews bear the sam</w:t>
      </w:r>
      <w:r w:rsidR="00CA5007">
        <w:t>e burden and have the same need</w:t>
      </w:r>
      <w:r>
        <w:t xml:space="preserve">” </w:t>
      </w:r>
      <w:r w:rsidR="00CA5007">
        <w:t>(</w:t>
      </w:r>
      <w:r w:rsidR="00C3101A">
        <w:t>Douglas J. Moo</w:t>
      </w:r>
      <w:r w:rsidR="00107677">
        <w:t>,</w:t>
      </w:r>
      <w:r w:rsidR="00C3101A">
        <w:t xml:space="preserve"> </w:t>
      </w:r>
      <w:r w:rsidR="00C3101A" w:rsidRPr="00DF06F9">
        <w:rPr>
          <w:rStyle w:val="italic"/>
        </w:rPr>
        <w:t>The Epistle to the Romans</w:t>
      </w:r>
      <w:r w:rsidR="00CA5007">
        <w:t>,</w:t>
      </w:r>
      <w:r w:rsidR="00C3101A">
        <w:t xml:space="preserve"> New International </w:t>
      </w:r>
      <w:r w:rsidR="00107677">
        <w:t>Commentary on the New Testament</w:t>
      </w:r>
      <w:r w:rsidR="00C3101A">
        <w:t xml:space="preserve"> </w:t>
      </w:r>
      <w:r w:rsidR="00CA5007">
        <w:t>[</w:t>
      </w:r>
      <w:r w:rsidR="00C3101A">
        <w:t>Grand Rapids: Eerdman</w:t>
      </w:r>
      <w:r w:rsidR="00615075">
        <w:t>s, 1996</w:t>
      </w:r>
      <w:r w:rsidR="00CA5007">
        <w:t>]</w:t>
      </w:r>
      <w:r w:rsidR="00615075">
        <w:t xml:space="preserve">, </w:t>
      </w:r>
      <w:r w:rsidR="00CA5007">
        <w:t xml:space="preserve">206, </w:t>
      </w:r>
      <w:r w:rsidR="00615075">
        <w:t>as cited by Middendorf</w:t>
      </w:r>
      <w:r w:rsidR="00CA5007">
        <w:t xml:space="preserve"> in</w:t>
      </w:r>
      <w:r w:rsidR="00C3101A">
        <w:t xml:space="preserve"> </w:t>
      </w:r>
      <w:r w:rsidR="00CA5007" w:rsidRPr="00DF06F9">
        <w:rPr>
          <w:rStyle w:val="italic"/>
        </w:rPr>
        <w:t>Romans 1</w:t>
      </w:r>
      <w:r w:rsidR="00CA5007">
        <w:rPr>
          <w:rStyle w:val="italic"/>
        </w:rPr>
        <w:t>–</w:t>
      </w:r>
      <w:r w:rsidR="00CA5007" w:rsidRPr="00DF06F9">
        <w:rPr>
          <w:rStyle w:val="italic"/>
        </w:rPr>
        <w:t>8</w:t>
      </w:r>
      <w:r w:rsidR="00C3101A">
        <w:t>, 254 n</w:t>
      </w:r>
      <w:r w:rsidR="00CA5007">
        <w:t>.</w:t>
      </w:r>
      <w:r w:rsidR="00C3101A">
        <w:t xml:space="preserve"> 56</w:t>
      </w:r>
      <w:r w:rsidR="00CA5007">
        <w:t>)</w:t>
      </w:r>
      <w:r w:rsidR="00C3101A">
        <w:t xml:space="preserve">. </w:t>
      </w:r>
    </w:p>
  </w:footnote>
  <w:footnote w:id="20">
    <w:p w14:paraId="397CC94A" w14:textId="77777777" w:rsidR="0082739A" w:rsidRPr="00CD1748" w:rsidRDefault="0082739A" w:rsidP="00CA5007">
      <w:pPr>
        <w:pStyle w:val="fn"/>
      </w:pPr>
      <w:r>
        <w:rPr>
          <w:rStyle w:val="FootnoteReference"/>
        </w:rPr>
        <w:footnoteRef/>
      </w:r>
      <w:r>
        <w:t xml:space="preserve"> “</w:t>
      </w:r>
      <w:r w:rsidR="00CD1748">
        <w:t>When God begins to justify a person, He first condemns him; when He wants to build up, He first tears down; whom He wants to heal, He first batters to pieces; whom</w:t>
      </w:r>
      <w:r w:rsidR="00B6086C">
        <w:t xml:space="preserve"> </w:t>
      </w:r>
      <w:r w:rsidR="00CD1748">
        <w:t>He want</w:t>
      </w:r>
      <w:r w:rsidR="00CA5007">
        <w:t>s to bring life, He first kills</w:t>
      </w:r>
      <w:r w:rsidR="00CD1748">
        <w:t xml:space="preserve">” </w:t>
      </w:r>
      <w:r w:rsidR="00CA5007">
        <w:t>(</w:t>
      </w:r>
      <w:r w:rsidR="00CD1748">
        <w:t>Martin Luther</w:t>
      </w:r>
      <w:r w:rsidR="00CA5007">
        <w:t xml:space="preserve">, </w:t>
      </w:r>
      <w:proofErr w:type="spellStart"/>
      <w:r w:rsidR="00107677" w:rsidRPr="00CA5007">
        <w:rPr>
          <w:rStyle w:val="italic"/>
        </w:rPr>
        <w:t>Resolution</w:t>
      </w:r>
      <w:r w:rsidR="00CA5007" w:rsidRPr="00CA5007">
        <w:rPr>
          <w:rStyle w:val="italic"/>
        </w:rPr>
        <w:t>e</w:t>
      </w:r>
      <w:r w:rsidR="00107677" w:rsidRPr="00CA5007">
        <w:rPr>
          <w:rStyle w:val="italic"/>
        </w:rPr>
        <w:t>s</w:t>
      </w:r>
      <w:proofErr w:type="spellEnd"/>
      <w:r w:rsidR="00CA5007">
        <w:t xml:space="preserve"> [1518],</w:t>
      </w:r>
      <w:r w:rsidR="00107677">
        <w:t xml:space="preserve"> WA 1:540.8</w:t>
      </w:r>
      <w:r w:rsidR="00CA5007">
        <w:t>f</w:t>
      </w:r>
      <w:r w:rsidR="00CD1748">
        <w:t xml:space="preserve">f, as cited by Heinrich </w:t>
      </w:r>
      <w:proofErr w:type="spellStart"/>
      <w:r w:rsidR="00CD1748">
        <w:t>Bornkamm</w:t>
      </w:r>
      <w:proofErr w:type="spellEnd"/>
      <w:r w:rsidR="00CA5007">
        <w:t xml:space="preserve"> in</w:t>
      </w:r>
      <w:r w:rsidR="00CD1748">
        <w:t xml:space="preserve"> </w:t>
      </w:r>
      <w:r w:rsidR="00CD1748" w:rsidRPr="00DF06F9">
        <w:rPr>
          <w:rStyle w:val="italic"/>
        </w:rPr>
        <w:t>Luther’s World of Thought</w:t>
      </w:r>
      <w:r w:rsidR="00B6086C">
        <w:t xml:space="preserve"> </w:t>
      </w:r>
      <w:r w:rsidR="00CA5007">
        <w:t>[</w:t>
      </w:r>
      <w:r w:rsidR="00107677">
        <w:t>S</w:t>
      </w:r>
      <w:r w:rsidR="00CD1748">
        <w:t>t</w:t>
      </w:r>
      <w:r w:rsidR="00107677">
        <w:t>.</w:t>
      </w:r>
      <w:r w:rsidR="00CD1748">
        <w:t xml:space="preserve"> Louis: Concordia, 1958, reprinted 2005</w:t>
      </w:r>
      <w:r w:rsidR="00CA5007">
        <w:t>]</w:t>
      </w:r>
      <w:r w:rsidR="00107677">
        <w:t xml:space="preserve">, </w:t>
      </w:r>
      <w:r w:rsidR="00CD1748">
        <w:t>143</w:t>
      </w:r>
      <w:r w:rsidR="00CA5007">
        <w:t>)</w:t>
      </w:r>
      <w:r w:rsidR="00CD1748">
        <w:t xml:space="preserve">. </w:t>
      </w:r>
    </w:p>
  </w:footnote>
  <w:footnote w:id="21">
    <w:p w14:paraId="0342E6E4" w14:textId="77777777" w:rsidR="0042216D" w:rsidRDefault="0042216D" w:rsidP="009B19AF">
      <w:pPr>
        <w:pStyle w:val="fn"/>
      </w:pPr>
      <w:r>
        <w:rPr>
          <w:rStyle w:val="FootnoteReference"/>
        </w:rPr>
        <w:footnoteRef/>
      </w:r>
      <w:r>
        <w:t xml:space="preserve"> Only Christians inter</w:t>
      </w:r>
      <w:r w:rsidR="00A42127">
        <w:t>pret the Old Testament rightly, as they follow the exegesis of Jesus (Jn 5:39)</w:t>
      </w:r>
      <w:r w:rsidR="00DF52A9">
        <w:t>.</w:t>
      </w:r>
      <w:r w:rsidR="00065415">
        <w:t xml:space="preserve"> “Since the Jews repudiate this Christ, they cannot know and understand what Moses, the prophets, and the </w:t>
      </w:r>
      <w:r w:rsidR="009B19AF">
        <w:t>p</w:t>
      </w:r>
      <w:r w:rsidR="00065415">
        <w:t>salms are saying, what true faith is, what the Ten Commandments purport, what trad</w:t>
      </w:r>
      <w:r w:rsidR="00107677">
        <w:t>ition and story teach and prove</w:t>
      </w:r>
      <w:r w:rsidR="00065415">
        <w:t xml:space="preserve">” </w:t>
      </w:r>
      <w:r w:rsidR="00107677">
        <w:t>(</w:t>
      </w:r>
      <w:r w:rsidR="00065415">
        <w:t>AE 15:269</w:t>
      </w:r>
      <w:r w:rsidR="00107677">
        <w:t>)</w:t>
      </w:r>
      <w:r w:rsidR="00065415">
        <w:t xml:space="preserve">. </w:t>
      </w:r>
    </w:p>
  </w:footnote>
  <w:footnote w:id="22">
    <w:p w14:paraId="38A0657C" w14:textId="77777777" w:rsidR="0001362A" w:rsidRPr="0001362A" w:rsidRDefault="0001362A" w:rsidP="00EE3159">
      <w:pPr>
        <w:pStyle w:val="fn"/>
      </w:pPr>
      <w:r>
        <w:rPr>
          <w:rStyle w:val="FootnoteReference"/>
        </w:rPr>
        <w:footnoteRef/>
      </w:r>
      <w:r>
        <w:t xml:space="preserve"> “In Paul the legal us</w:t>
      </w:r>
      <w:r w:rsidR="00EE3159">
        <w:t>age</w:t>
      </w:r>
      <w:r>
        <w:t xml:space="preserve"> is plain and indisputable. The opposite of </w:t>
      </w:r>
      <w:proofErr w:type="spellStart"/>
      <w:r w:rsidRPr="00066631">
        <w:rPr>
          <w:rStyle w:val="italic"/>
        </w:rPr>
        <w:t>di</w:t>
      </w:r>
      <w:r w:rsidR="00EE3159">
        <w:rPr>
          <w:rStyle w:val="italic"/>
        </w:rPr>
        <w:t>k</w:t>
      </w:r>
      <w:r w:rsidRPr="00066631">
        <w:rPr>
          <w:rStyle w:val="italic"/>
        </w:rPr>
        <w:t>aio</w:t>
      </w:r>
      <w:r w:rsidR="00EE3159">
        <w:rPr>
          <w:rStyle w:val="italic"/>
        </w:rPr>
        <w:t>un</w:t>
      </w:r>
      <w:proofErr w:type="spellEnd"/>
      <w:r>
        <w:t xml:space="preserve"> [justify] is </w:t>
      </w:r>
      <w:proofErr w:type="spellStart"/>
      <w:r w:rsidRPr="00066631">
        <w:rPr>
          <w:rStyle w:val="italic"/>
        </w:rPr>
        <w:t>katakrinei</w:t>
      </w:r>
      <w:r w:rsidR="00EE3159">
        <w:rPr>
          <w:rStyle w:val="italic"/>
        </w:rPr>
        <w:t>n</w:t>
      </w:r>
      <w:proofErr w:type="spellEnd"/>
      <w:r>
        <w:t xml:space="preserve"> [condemn] (R</w:t>
      </w:r>
      <w:r w:rsidR="00EE3159">
        <w:t>[</w:t>
      </w:r>
      <w:r>
        <w:t>om</w:t>
      </w:r>
      <w:r w:rsidR="00EE3159">
        <w:t>]</w:t>
      </w:r>
      <w:r>
        <w:t>. 8:34</w:t>
      </w:r>
      <w:r w:rsidR="00F93F5C">
        <w:t>.</w:t>
      </w:r>
      <w:r w:rsidRPr="00F93F5C">
        <w:t>)</w:t>
      </w:r>
      <w:r w:rsidR="00107677">
        <w:t xml:space="preserve"> </w:t>
      </w:r>
      <w:r w:rsidR="00EE3159">
        <w:t xml:space="preserve">For Paul the word </w:t>
      </w:r>
      <w:proofErr w:type="spellStart"/>
      <w:r w:rsidR="00EE3159" w:rsidRPr="00EE3159">
        <w:rPr>
          <w:rStyle w:val="italic"/>
        </w:rPr>
        <w:t>dika</w:t>
      </w:r>
      <w:r w:rsidR="00EE3159">
        <w:rPr>
          <w:rStyle w:val="italic"/>
        </w:rPr>
        <w:t>i</w:t>
      </w:r>
      <w:r w:rsidR="00EE3159" w:rsidRPr="00EE3159">
        <w:rPr>
          <w:rStyle w:val="italic"/>
        </w:rPr>
        <w:t>oun</w:t>
      </w:r>
      <w:proofErr w:type="spellEnd"/>
      <w:r w:rsidR="00EE3159">
        <w:t xml:space="preserve"> does</w:t>
      </w:r>
      <w:r w:rsidR="00107677">
        <w:t xml:space="preserve"> </w:t>
      </w:r>
      <w:r>
        <w:t xml:space="preserve">not </w:t>
      </w:r>
      <w:r w:rsidR="003B3BCA">
        <w:t xml:space="preserve">suggest </w:t>
      </w:r>
      <w:r>
        <w:t>the infusion of moral qualities</w:t>
      </w:r>
      <w:r w:rsidR="003B3BCA">
        <w:t>.</w:t>
      </w:r>
      <w:r w:rsidR="00107677">
        <w:t xml:space="preserve"> . . . </w:t>
      </w:r>
      <w:r>
        <w:t xml:space="preserve">It implies the justification of the ungodly who believe, on the basis of the justifying action of God in the death and resurrection of Christ” </w:t>
      </w:r>
      <w:r w:rsidR="009B19AF">
        <w:t>(</w:t>
      </w:r>
      <w:proofErr w:type="spellStart"/>
      <w:r>
        <w:t>Gottlob</w:t>
      </w:r>
      <w:proofErr w:type="spellEnd"/>
      <w:r>
        <w:t xml:space="preserve"> </w:t>
      </w:r>
      <w:proofErr w:type="spellStart"/>
      <w:r>
        <w:t>Schrenk</w:t>
      </w:r>
      <w:proofErr w:type="spellEnd"/>
      <w:r>
        <w:t xml:space="preserve">, </w:t>
      </w:r>
      <w:r w:rsidR="00EE3159">
        <w:t>“</w:t>
      </w:r>
      <w:proofErr w:type="spellStart"/>
      <w:r w:rsidR="00EE3159" w:rsidRPr="00EE3159">
        <w:rPr>
          <w:rStyle w:val="italic"/>
        </w:rPr>
        <w:t>dikaioō</w:t>
      </w:r>
      <w:proofErr w:type="spellEnd"/>
      <w:r w:rsidR="00EE3159">
        <w:t xml:space="preserve">,” </w:t>
      </w:r>
      <w:r w:rsidR="00EE3159" w:rsidRPr="009B19AF">
        <w:rPr>
          <w:rStyle w:val="italic"/>
        </w:rPr>
        <w:t>Theological Dictionary of the New Testament</w:t>
      </w:r>
      <w:r w:rsidR="003B3BCA">
        <w:t xml:space="preserve">, vol. 2 </w:t>
      </w:r>
      <w:r w:rsidR="00EE3159">
        <w:t>[Grand Rapids, MI: Eerdmans, 1964],</w:t>
      </w:r>
      <w:r w:rsidR="00B91484">
        <w:t xml:space="preserve"> 215</w:t>
      </w:r>
      <w:r w:rsidR="009B19AF">
        <w:t>)</w:t>
      </w:r>
      <w:r w:rsidR="00B91484">
        <w:t xml:space="preserve">. </w:t>
      </w:r>
    </w:p>
  </w:footnote>
  <w:footnote w:id="23">
    <w:p w14:paraId="7C6229C7" w14:textId="77777777" w:rsidR="005F5963" w:rsidRPr="005F5963" w:rsidRDefault="005F5963" w:rsidP="009B19AF">
      <w:pPr>
        <w:pStyle w:val="fn"/>
      </w:pPr>
      <w:r>
        <w:rPr>
          <w:rStyle w:val="FootnoteReference"/>
        </w:rPr>
        <w:footnoteRef/>
      </w:r>
      <w:r>
        <w:t xml:space="preserve"> “Faith depends on the Gospel, not the Gospel on faith</w:t>
      </w:r>
      <w:r w:rsidR="002E41EF">
        <w:t xml:space="preserve">” </w:t>
      </w:r>
      <w:r w:rsidR="009B19AF">
        <w:t>(</w:t>
      </w:r>
      <w:r w:rsidR="002E41EF">
        <w:t xml:space="preserve">Kurt </w:t>
      </w:r>
      <w:proofErr w:type="spellStart"/>
      <w:r w:rsidR="002E41EF">
        <w:t>Marquar</w:t>
      </w:r>
      <w:r>
        <w:t>t</w:t>
      </w:r>
      <w:proofErr w:type="spellEnd"/>
      <w:r>
        <w:t>, “Reformation Ro</w:t>
      </w:r>
      <w:r w:rsidR="009B19AF">
        <w:t>ots of ‘Objective Justification,’ </w:t>
      </w:r>
      <w:r>
        <w:t>”</w:t>
      </w:r>
      <w:r w:rsidR="009B19AF">
        <w:t xml:space="preserve"> in</w:t>
      </w:r>
      <w:r>
        <w:t xml:space="preserve"> </w:t>
      </w:r>
      <w:r w:rsidRPr="00107677">
        <w:rPr>
          <w:rStyle w:val="italic"/>
        </w:rPr>
        <w:t>A Lively Legacy: Essays in Honor of Robert Preus</w:t>
      </w:r>
      <w:r>
        <w:t xml:space="preserve">. </w:t>
      </w:r>
      <w:r w:rsidR="009B19AF">
        <w:t xml:space="preserve">Edited by </w:t>
      </w:r>
      <w:r>
        <w:t xml:space="preserve">Kurt E. </w:t>
      </w:r>
      <w:proofErr w:type="spellStart"/>
      <w:r>
        <w:t>Marquart</w:t>
      </w:r>
      <w:proofErr w:type="spellEnd"/>
      <w:r>
        <w:t xml:space="preserve">, John R. Stephenson, Bjarne W. </w:t>
      </w:r>
      <w:r w:rsidR="00107677">
        <w:t>Teigen</w:t>
      </w:r>
      <w:r>
        <w:t xml:space="preserve"> </w:t>
      </w:r>
      <w:r w:rsidR="009B19AF">
        <w:t>[</w:t>
      </w:r>
      <w:r>
        <w:t>Fort Wayne: Concordia Theological Seminary, 1985</w:t>
      </w:r>
      <w:r w:rsidR="009B19AF">
        <w:t>]</w:t>
      </w:r>
      <w:r w:rsidR="00107677">
        <w:t>,</w:t>
      </w:r>
      <w:r>
        <w:t xml:space="preserve"> 125</w:t>
      </w:r>
      <w:r w:rsidR="009B19AF">
        <w:t>)</w:t>
      </w:r>
      <w:r>
        <w:t xml:space="preserve">. </w:t>
      </w:r>
    </w:p>
  </w:footnote>
  <w:footnote w:id="24">
    <w:p w14:paraId="5CE99F11" w14:textId="77777777" w:rsidR="005F5963" w:rsidRDefault="005F5963" w:rsidP="00363F49">
      <w:pPr>
        <w:pStyle w:val="fn"/>
      </w:pPr>
      <w:r>
        <w:rPr>
          <w:rStyle w:val="FootnoteReference"/>
        </w:rPr>
        <w:footnoteRef/>
      </w:r>
      <w:r>
        <w:t xml:space="preserve"> Ap</w:t>
      </w:r>
      <w:r w:rsidR="00107677">
        <w:t>ology of the Augsburg Confession, Article</w:t>
      </w:r>
      <w:r>
        <w:t xml:space="preserve"> IV</w:t>
      </w:r>
      <w:r w:rsidR="00051533">
        <w:t xml:space="preserve"> (II)</w:t>
      </w:r>
      <w:r w:rsidR="00107677">
        <w:t>, paragraph</w:t>
      </w:r>
      <w:r>
        <w:t xml:space="preserve"> 73.</w:t>
      </w:r>
    </w:p>
  </w:footnote>
  <w:footnote w:id="25">
    <w:p w14:paraId="09883F0C" w14:textId="77777777" w:rsidR="00456B55" w:rsidRPr="00456B55" w:rsidRDefault="00456B55" w:rsidP="00EE3159">
      <w:pPr>
        <w:pStyle w:val="fn"/>
      </w:pPr>
      <w:r>
        <w:rPr>
          <w:rStyle w:val="FootnoteReference"/>
        </w:rPr>
        <w:footnoteRef/>
      </w:r>
      <w:r>
        <w:t xml:space="preserve"> “That word of promise is a creative Word, which establishes the new reality that this child of God belongs to </w:t>
      </w:r>
      <w:r w:rsidR="00EE3159">
        <w:t>h</w:t>
      </w:r>
      <w:r>
        <w:t>im and is no longer a sinner because God no longer regards him as a sinner</w:t>
      </w:r>
      <w:r w:rsidR="00EE3159">
        <w:t>.</w:t>
      </w:r>
      <w:r>
        <w:t xml:space="preserve"> God’s view of things, God’s Word, determines reality</w:t>
      </w:r>
      <w:r w:rsidR="00EE3159">
        <w:t>.</w:t>
      </w:r>
      <w:r w:rsidR="00107677">
        <w:t xml:space="preserve"> . . . </w:t>
      </w:r>
      <w:r>
        <w:t xml:space="preserve">Through it </w:t>
      </w:r>
      <w:r w:rsidR="00EE3159">
        <w:t>[</w:t>
      </w:r>
      <w:r>
        <w:t>His word of forgiveness</w:t>
      </w:r>
      <w:r w:rsidR="00EE3159">
        <w:t>]</w:t>
      </w:r>
      <w:r>
        <w:t xml:space="preserve"> </w:t>
      </w:r>
      <w:r w:rsidR="00EE3159">
        <w:t>h</w:t>
      </w:r>
      <w:r>
        <w:t>e creates</w:t>
      </w:r>
      <w:r w:rsidR="00EE3159">
        <w:t xml:space="preserve"> trust in the untrusting person</w:t>
      </w:r>
      <w:r>
        <w:t xml:space="preserve">” </w:t>
      </w:r>
      <w:r w:rsidR="00EE3159">
        <w:t>(</w:t>
      </w:r>
      <w:r>
        <w:t>Robert Kolb and Charles P. Arand</w:t>
      </w:r>
      <w:r w:rsidR="00107677">
        <w:t>,</w:t>
      </w:r>
      <w:r>
        <w:t xml:space="preserve"> </w:t>
      </w:r>
      <w:r w:rsidRPr="00066631">
        <w:rPr>
          <w:rStyle w:val="italic"/>
        </w:rPr>
        <w:t>The Genius of Luther’s Theology: A Wittenberg Way of Thinking for the Contemporary Church</w:t>
      </w:r>
      <w:r>
        <w:t xml:space="preserve"> </w:t>
      </w:r>
      <w:r w:rsidR="00EE3159">
        <w:t>[</w:t>
      </w:r>
      <w:r>
        <w:t>Grand Rapids, M</w:t>
      </w:r>
      <w:r w:rsidR="00107677">
        <w:t>I</w:t>
      </w:r>
      <w:r>
        <w:t>: Baker Academic, 200</w:t>
      </w:r>
      <w:r w:rsidR="00EE3159">
        <w:t>8]</w:t>
      </w:r>
      <w:r w:rsidR="00107677">
        <w:t xml:space="preserve">, </w:t>
      </w:r>
      <w:r>
        <w:t>156</w:t>
      </w:r>
      <w:r w:rsidR="00EE3159">
        <w:t>)</w:t>
      </w:r>
      <w:r>
        <w:t xml:space="preserve">. </w:t>
      </w:r>
    </w:p>
  </w:footnote>
  <w:footnote w:id="26">
    <w:p w14:paraId="4AE76A1A" w14:textId="77777777" w:rsidR="003930D9" w:rsidRPr="003930D9" w:rsidRDefault="003930D9" w:rsidP="00C342A7">
      <w:pPr>
        <w:pStyle w:val="fn"/>
      </w:pPr>
      <w:r>
        <w:rPr>
          <w:rStyle w:val="FootnoteReference"/>
        </w:rPr>
        <w:footnoteRef/>
      </w:r>
      <w:r>
        <w:t xml:space="preserve"> “To ‘do truth’</w:t>
      </w:r>
      <w:r w:rsidR="00107677">
        <w:t xml:space="preserve"> . . . </w:t>
      </w:r>
      <w:r>
        <w:t>is to live according to the Torah of Moses</w:t>
      </w:r>
      <w:r w:rsidR="004D3470">
        <w:t>.</w:t>
      </w:r>
      <w:r w:rsidR="00107677">
        <w:t xml:space="preserve"> . . . </w:t>
      </w:r>
      <w:r>
        <w:t xml:space="preserve">To do truth is to be a disciple of Christ and to conform one’s life to </w:t>
      </w:r>
      <w:r w:rsidR="004D3470">
        <w:t>h</w:t>
      </w:r>
      <w:r>
        <w:t>is. Such language assumes Baptism, through which the baptized is unit</w:t>
      </w:r>
      <w:r w:rsidR="00107677">
        <w:t>ed to Christ through the Spirit</w:t>
      </w:r>
      <w:r>
        <w:t xml:space="preserve">” </w:t>
      </w:r>
      <w:r w:rsidR="00107677">
        <w:t>(</w:t>
      </w:r>
      <w:r>
        <w:t>William C. Weinrich</w:t>
      </w:r>
      <w:r w:rsidR="00107677">
        <w:t>,</w:t>
      </w:r>
      <w:r>
        <w:t xml:space="preserve"> </w:t>
      </w:r>
      <w:r w:rsidRPr="00066631">
        <w:rPr>
          <w:rStyle w:val="italic"/>
        </w:rPr>
        <w:t>John 1:</w:t>
      </w:r>
      <w:r w:rsidR="007D6AD0" w:rsidRPr="00066631">
        <w:rPr>
          <w:rStyle w:val="italic"/>
        </w:rPr>
        <w:t>1</w:t>
      </w:r>
      <w:r w:rsidR="007D6AD0">
        <w:rPr>
          <w:rStyle w:val="italic"/>
        </w:rPr>
        <w:t>–</w:t>
      </w:r>
      <w:r w:rsidR="007D6AD0" w:rsidRPr="00066631">
        <w:rPr>
          <w:rStyle w:val="italic"/>
        </w:rPr>
        <w:t>7</w:t>
      </w:r>
      <w:r w:rsidRPr="00066631">
        <w:rPr>
          <w:rStyle w:val="italic"/>
        </w:rPr>
        <w:t>:1</w:t>
      </w:r>
      <w:r w:rsidR="004D3470">
        <w:rPr>
          <w:rStyle w:val="italic"/>
        </w:rPr>
        <w:t>.</w:t>
      </w:r>
      <w:r>
        <w:t xml:space="preserve"> </w:t>
      </w:r>
      <w:r w:rsidR="004D3470">
        <w:rPr>
          <w:rStyle w:val="italic"/>
        </w:rPr>
        <w:t>Concordia Commentary</w:t>
      </w:r>
      <w:r w:rsidR="004D3470" w:rsidRPr="00066631">
        <w:rPr>
          <w:rStyle w:val="italic"/>
        </w:rPr>
        <w:t xml:space="preserve"> </w:t>
      </w:r>
      <w:r w:rsidR="00107677">
        <w:t>[S</w:t>
      </w:r>
      <w:r>
        <w:t>t</w:t>
      </w:r>
      <w:r w:rsidR="00107677">
        <w:t>.</w:t>
      </w:r>
      <w:r>
        <w:t xml:space="preserve"> Louis: Concordia, 2015</w:t>
      </w:r>
      <w:r w:rsidR="00107677">
        <w:t xml:space="preserve">], </w:t>
      </w:r>
      <w:r>
        <w:t>376</w:t>
      </w:r>
      <w:r w:rsidR="00107677">
        <w:t>–</w:t>
      </w:r>
      <w:r>
        <w:t>77</w:t>
      </w:r>
      <w:r w:rsidR="00107677">
        <w:t>)</w:t>
      </w:r>
      <w:r>
        <w:t>.</w:t>
      </w:r>
      <w:r w:rsidR="000F74B6">
        <w:t xml:space="preserve"> See </w:t>
      </w:r>
      <w:r w:rsidR="00C342A7">
        <w:t>also,</w:t>
      </w:r>
      <w:r w:rsidR="000F74B6">
        <w:t xml:space="preserve"> “The </w:t>
      </w:r>
      <w:r w:rsidR="00EE3159">
        <w:t>’</w:t>
      </w:r>
      <w:proofErr w:type="spellStart"/>
      <w:r w:rsidR="000F74B6" w:rsidRPr="00066631">
        <w:rPr>
          <w:rStyle w:val="italic"/>
        </w:rPr>
        <w:t>ish</w:t>
      </w:r>
      <w:proofErr w:type="spellEnd"/>
      <w:r w:rsidR="000F74B6" w:rsidRPr="00066631">
        <w:rPr>
          <w:rStyle w:val="italic"/>
        </w:rPr>
        <w:t xml:space="preserve"> </w:t>
      </w:r>
      <w:r w:rsidR="00EE3159">
        <w:rPr>
          <w:rStyle w:val="italic"/>
        </w:rPr>
        <w:t>’</w:t>
      </w:r>
      <w:proofErr w:type="spellStart"/>
      <w:r w:rsidR="000F74B6" w:rsidRPr="00066631">
        <w:rPr>
          <w:rStyle w:val="italic"/>
        </w:rPr>
        <w:t>emeth</w:t>
      </w:r>
      <w:proofErr w:type="spellEnd"/>
      <w:r w:rsidR="000F74B6">
        <w:t xml:space="preserve"> is one whose conduct falls under the norm of truth and therefore a man of integrity” </w:t>
      </w:r>
      <w:r w:rsidR="004D3470">
        <w:t>(</w:t>
      </w:r>
      <w:r w:rsidR="000F74B6">
        <w:t>Gottfried Quell “</w:t>
      </w:r>
      <w:proofErr w:type="spellStart"/>
      <w:r w:rsidR="000F74B6" w:rsidRPr="00066631">
        <w:rPr>
          <w:rStyle w:val="italic"/>
        </w:rPr>
        <w:t>aletheia</w:t>
      </w:r>
      <w:proofErr w:type="spellEnd"/>
      <w:r w:rsidR="000F74B6" w:rsidRPr="00071791">
        <w:t>,”</w:t>
      </w:r>
      <w:r w:rsidR="000F74B6">
        <w:t xml:space="preserve"> </w:t>
      </w:r>
      <w:r w:rsidR="00EE3159" w:rsidRPr="009B19AF">
        <w:rPr>
          <w:rStyle w:val="italic"/>
        </w:rPr>
        <w:t>Theological Dictionary of the New Testament</w:t>
      </w:r>
      <w:r w:rsidR="00C342A7">
        <w:t xml:space="preserve">, vol. 1 </w:t>
      </w:r>
      <w:r w:rsidR="00EE3159">
        <w:t>[Grand Rapids, MI: Eerdmans, 1964],</w:t>
      </w:r>
      <w:r w:rsidR="00C342A7">
        <w:t xml:space="preserve"> </w:t>
      </w:r>
      <w:r w:rsidR="000F74B6">
        <w:t>233</w:t>
      </w:r>
      <w:r w:rsidR="004D3470">
        <w:t>)</w:t>
      </w:r>
      <w:r w:rsidR="000F74B6">
        <w:t xml:space="preserve">. Jesus of course is </w:t>
      </w:r>
      <w:r w:rsidR="000F74B6" w:rsidRPr="00066631">
        <w:rPr>
          <w:rStyle w:val="italic"/>
        </w:rPr>
        <w:t>the</w:t>
      </w:r>
      <w:r w:rsidR="000F74B6" w:rsidRPr="00066631">
        <w:t xml:space="preserve"> </w:t>
      </w:r>
      <w:r w:rsidR="005C5168">
        <w:t xml:space="preserve">Man of truth, who is the </w:t>
      </w:r>
      <w:r w:rsidR="000F74B6">
        <w:t xml:space="preserve">expressed Torah in the flesh. </w:t>
      </w:r>
    </w:p>
  </w:footnote>
  <w:footnote w:id="27">
    <w:p w14:paraId="2ADE50DF" w14:textId="77777777" w:rsidR="009228E4" w:rsidRDefault="009228E4" w:rsidP="00066631">
      <w:pPr>
        <w:pStyle w:val="fn"/>
      </w:pPr>
      <w:r>
        <w:rPr>
          <w:rStyle w:val="FootnoteReference"/>
        </w:rPr>
        <w:footnoteRef/>
      </w:r>
      <w:r w:rsidR="00107677">
        <w:t xml:space="preserve"> AE 23:ix–</w:t>
      </w:r>
      <w:r>
        <w:t xml:space="preserve">xi. </w:t>
      </w:r>
    </w:p>
  </w:footnote>
  <w:footnote w:id="28">
    <w:p w14:paraId="2DD1444B" w14:textId="77777777" w:rsidR="004229F4" w:rsidRDefault="004229F4" w:rsidP="00066631">
      <w:pPr>
        <w:pStyle w:val="fn"/>
      </w:pPr>
      <w:r>
        <w:rPr>
          <w:rStyle w:val="FootnoteReference"/>
        </w:rPr>
        <w:footnoteRef/>
      </w:r>
      <w:r w:rsidR="00107677">
        <w:t xml:space="preserve"> AE 23:</w:t>
      </w:r>
      <w:r>
        <w:t xml:space="preserve">410. </w:t>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75BFE8" w14:textId="77777777" w:rsidR="00B6086C" w:rsidRDefault="00B6086C" w:rsidP="00FA24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13502863" w14:textId="77777777" w:rsidR="00B6086C" w:rsidRDefault="00B6086C" w:rsidP="00B6086C">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789BE0" w14:textId="77777777" w:rsidR="00B6086C" w:rsidRDefault="00B6086C" w:rsidP="00FA2453">
    <w:pPr>
      <w:pStyle w:val="Head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F93F5C">
      <w:rPr>
        <w:rStyle w:val="PageNumber"/>
        <w:noProof/>
      </w:rPr>
      <w:t>8</w:t>
    </w:r>
    <w:r>
      <w:rPr>
        <w:rStyle w:val="PageNumber"/>
      </w:rPr>
      <w:fldChar w:fldCharType="end"/>
    </w:r>
  </w:p>
  <w:p w14:paraId="1D00C083" w14:textId="77777777" w:rsidR="00CB3766" w:rsidRDefault="00B6086C" w:rsidP="00B6086C">
    <w:pPr>
      <w:pStyle w:val="Header"/>
      <w:ind w:right="360"/>
    </w:pPr>
    <w:r>
      <w:t>Sermon: Reformation Day</w:t>
    </w:r>
    <w:r>
      <w:tab/>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68365F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1E1E281E"/>
    <w:multiLevelType w:val="singleLevel"/>
    <w:tmpl w:val="A6EE9624"/>
    <w:lvl w:ilvl="0">
      <w:start w:val="5"/>
      <w:numFmt w:val="decimal"/>
      <w:lvlText w:val="%1"/>
      <w:legacy w:legacy="1" w:legacySpace="0" w:legacyIndent="159"/>
      <w:lvlJc w:val="left"/>
      <w:rPr>
        <w:rFonts w:ascii="Times New Roman" w:hAnsi="Times New Roman" w:cs="Times New Roman" w:hint="default"/>
      </w:rPr>
    </w:lvl>
  </w:abstractNum>
  <w:abstractNum w:abstractNumId="2">
    <w:nsid w:val="357C0A1C"/>
    <w:multiLevelType w:val="singleLevel"/>
    <w:tmpl w:val="F4E2264A"/>
    <w:lvl w:ilvl="0">
      <w:start w:val="8"/>
      <w:numFmt w:val="decimal"/>
      <w:lvlText w:val="%1"/>
      <w:legacy w:legacy="1" w:legacySpace="0" w:legacyIndent="158"/>
      <w:lvlJc w:val="left"/>
      <w:rPr>
        <w:rFonts w:ascii="Times New Roman" w:hAnsi="Times New Roman" w:cs="Times New Roman" w:hint="default"/>
      </w:rPr>
    </w:lvl>
  </w:abstractNum>
  <w:abstractNum w:abstractNumId="3">
    <w:nsid w:val="36D5594D"/>
    <w:multiLevelType w:val="singleLevel"/>
    <w:tmpl w:val="6916E144"/>
    <w:lvl w:ilvl="0">
      <w:start w:val="7"/>
      <w:numFmt w:val="decimal"/>
      <w:lvlText w:val="%1"/>
      <w:legacy w:legacy="1" w:legacySpace="0" w:legacyIndent="159"/>
      <w:lvlJc w:val="left"/>
      <w:rPr>
        <w:rFonts w:ascii="Times New Roman" w:hAnsi="Times New Roman" w:cs="Times New Roman" w:hint="default"/>
      </w:rPr>
    </w:lvl>
  </w:abstractNum>
  <w:abstractNum w:abstractNumId="4">
    <w:nsid w:val="37253E1E"/>
    <w:multiLevelType w:val="hybridMultilevel"/>
    <w:tmpl w:val="01E61DC6"/>
    <w:lvl w:ilvl="0" w:tplc="B9AA429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484E2473"/>
    <w:multiLevelType w:val="singleLevel"/>
    <w:tmpl w:val="F9A02F80"/>
    <w:lvl w:ilvl="0">
      <w:start w:val="7"/>
      <w:numFmt w:val="decimal"/>
      <w:lvlText w:val="%1"/>
      <w:legacy w:legacy="1" w:legacySpace="0" w:legacyIndent="158"/>
      <w:lvlJc w:val="left"/>
      <w:rPr>
        <w:rFonts w:ascii="Times New Roman" w:hAnsi="Times New Roman" w:cs="Times New Roman" w:hint="default"/>
      </w:rPr>
    </w:lvl>
  </w:abstractNum>
  <w:abstractNum w:abstractNumId="6">
    <w:nsid w:val="5B8C6032"/>
    <w:multiLevelType w:val="hybridMultilevel"/>
    <w:tmpl w:val="DA8CA9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1F53995"/>
    <w:multiLevelType w:val="hybridMultilevel"/>
    <w:tmpl w:val="E48A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67B60591"/>
    <w:multiLevelType w:val="singleLevel"/>
    <w:tmpl w:val="8FF88A26"/>
    <w:lvl w:ilvl="0">
      <w:start w:val="90"/>
      <w:numFmt w:val="decimal"/>
      <w:lvlText w:val="%1,"/>
      <w:legacy w:legacy="1" w:legacySpace="0" w:legacyIndent="325"/>
      <w:lvlJc w:val="left"/>
      <w:rPr>
        <w:rFonts w:ascii="Times New Roman" w:hAnsi="Times New Roman" w:cs="Times New Roman" w:hint="default"/>
      </w:rPr>
    </w:lvl>
  </w:abstractNum>
  <w:abstractNum w:abstractNumId="9">
    <w:nsid w:val="6A9F3448"/>
    <w:multiLevelType w:val="hybridMultilevel"/>
    <w:tmpl w:val="3326C5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71650A3B"/>
    <w:multiLevelType w:val="hybridMultilevel"/>
    <w:tmpl w:val="B2446BF6"/>
    <w:lvl w:ilvl="0" w:tplc="21FC35E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7E606BD8"/>
    <w:multiLevelType w:val="hybridMultilevel"/>
    <w:tmpl w:val="B8C85810"/>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1"/>
  </w:num>
  <w:num w:numId="2">
    <w:abstractNumId w:val="10"/>
  </w:num>
  <w:num w:numId="3">
    <w:abstractNumId w:val="7"/>
  </w:num>
  <w:num w:numId="4">
    <w:abstractNumId w:val="4"/>
  </w:num>
  <w:num w:numId="5">
    <w:abstractNumId w:val="0"/>
  </w:num>
  <w:num w:numId="6">
    <w:abstractNumId w:val="6"/>
  </w:num>
  <w:num w:numId="7">
    <w:abstractNumId w:val="9"/>
  </w:num>
  <w:num w:numId="8">
    <w:abstractNumId w:val="1"/>
  </w:num>
  <w:num w:numId="9">
    <w:abstractNumId w:val="2"/>
  </w:num>
  <w:num w:numId="10">
    <w:abstractNumId w:val="3"/>
  </w:num>
  <w:num w:numId="11">
    <w:abstractNumId w:val="5"/>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linkStyles/>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6D9E"/>
    <w:rsid w:val="000029E8"/>
    <w:rsid w:val="0001029F"/>
    <w:rsid w:val="00010CB8"/>
    <w:rsid w:val="0001362A"/>
    <w:rsid w:val="00014736"/>
    <w:rsid w:val="00023F66"/>
    <w:rsid w:val="00026F29"/>
    <w:rsid w:val="000323CB"/>
    <w:rsid w:val="000410C0"/>
    <w:rsid w:val="00051533"/>
    <w:rsid w:val="00065415"/>
    <w:rsid w:val="00066631"/>
    <w:rsid w:val="00071791"/>
    <w:rsid w:val="00077D79"/>
    <w:rsid w:val="00087CBC"/>
    <w:rsid w:val="000904DB"/>
    <w:rsid w:val="000909A9"/>
    <w:rsid w:val="00097442"/>
    <w:rsid w:val="000A2003"/>
    <w:rsid w:val="000B0193"/>
    <w:rsid w:val="000B03E2"/>
    <w:rsid w:val="000B0BA6"/>
    <w:rsid w:val="000C03BC"/>
    <w:rsid w:val="000C1FCC"/>
    <w:rsid w:val="000C2BB1"/>
    <w:rsid w:val="000C3FD7"/>
    <w:rsid w:val="000C6607"/>
    <w:rsid w:val="000C68E4"/>
    <w:rsid w:val="000D0EED"/>
    <w:rsid w:val="000D29C0"/>
    <w:rsid w:val="000D3543"/>
    <w:rsid w:val="000F6DEC"/>
    <w:rsid w:val="000F74B6"/>
    <w:rsid w:val="00104B44"/>
    <w:rsid w:val="00104CEE"/>
    <w:rsid w:val="00107677"/>
    <w:rsid w:val="001109F6"/>
    <w:rsid w:val="001113B0"/>
    <w:rsid w:val="0011149E"/>
    <w:rsid w:val="0012770B"/>
    <w:rsid w:val="00136937"/>
    <w:rsid w:val="001402F0"/>
    <w:rsid w:val="00145818"/>
    <w:rsid w:val="00147852"/>
    <w:rsid w:val="00153C50"/>
    <w:rsid w:val="00157F4E"/>
    <w:rsid w:val="0016234F"/>
    <w:rsid w:val="001803B4"/>
    <w:rsid w:val="0018211C"/>
    <w:rsid w:val="00182DDC"/>
    <w:rsid w:val="00190F29"/>
    <w:rsid w:val="00192B1A"/>
    <w:rsid w:val="001A0AA2"/>
    <w:rsid w:val="001B108D"/>
    <w:rsid w:val="001B2E37"/>
    <w:rsid w:val="001B7CC0"/>
    <w:rsid w:val="001C71FB"/>
    <w:rsid w:val="001D039F"/>
    <w:rsid w:val="001D257B"/>
    <w:rsid w:val="001D497A"/>
    <w:rsid w:val="001D583A"/>
    <w:rsid w:val="001D590B"/>
    <w:rsid w:val="001D6636"/>
    <w:rsid w:val="001E075D"/>
    <w:rsid w:val="001E3998"/>
    <w:rsid w:val="001E744D"/>
    <w:rsid w:val="001E772F"/>
    <w:rsid w:val="001F3941"/>
    <w:rsid w:val="001F7F7A"/>
    <w:rsid w:val="00201C5B"/>
    <w:rsid w:val="00212831"/>
    <w:rsid w:val="00223181"/>
    <w:rsid w:val="0022460D"/>
    <w:rsid w:val="00226D4C"/>
    <w:rsid w:val="00236368"/>
    <w:rsid w:val="00243F2D"/>
    <w:rsid w:val="00246658"/>
    <w:rsid w:val="0025478E"/>
    <w:rsid w:val="00255595"/>
    <w:rsid w:val="00256340"/>
    <w:rsid w:val="00267E7C"/>
    <w:rsid w:val="00280252"/>
    <w:rsid w:val="002944E8"/>
    <w:rsid w:val="00296D42"/>
    <w:rsid w:val="002A3A9D"/>
    <w:rsid w:val="002A592C"/>
    <w:rsid w:val="002A6AE9"/>
    <w:rsid w:val="002A7451"/>
    <w:rsid w:val="002B093E"/>
    <w:rsid w:val="002B3927"/>
    <w:rsid w:val="002B588B"/>
    <w:rsid w:val="002C4E6D"/>
    <w:rsid w:val="002D541D"/>
    <w:rsid w:val="002D726D"/>
    <w:rsid w:val="002E0A3A"/>
    <w:rsid w:val="002E1A68"/>
    <w:rsid w:val="002E4029"/>
    <w:rsid w:val="002E41EF"/>
    <w:rsid w:val="002E7D1B"/>
    <w:rsid w:val="002F45BF"/>
    <w:rsid w:val="00300977"/>
    <w:rsid w:val="00306EDD"/>
    <w:rsid w:val="0031574C"/>
    <w:rsid w:val="00340390"/>
    <w:rsid w:val="00363F49"/>
    <w:rsid w:val="00372838"/>
    <w:rsid w:val="00372E48"/>
    <w:rsid w:val="00376A94"/>
    <w:rsid w:val="00384690"/>
    <w:rsid w:val="00391673"/>
    <w:rsid w:val="0039178F"/>
    <w:rsid w:val="003930D9"/>
    <w:rsid w:val="003966E3"/>
    <w:rsid w:val="003A2A1F"/>
    <w:rsid w:val="003A4D73"/>
    <w:rsid w:val="003A5D16"/>
    <w:rsid w:val="003A6855"/>
    <w:rsid w:val="003A7951"/>
    <w:rsid w:val="003B3BCA"/>
    <w:rsid w:val="003B4EF4"/>
    <w:rsid w:val="003B7CA3"/>
    <w:rsid w:val="003B7F8D"/>
    <w:rsid w:val="003D413A"/>
    <w:rsid w:val="003D535F"/>
    <w:rsid w:val="003E76A6"/>
    <w:rsid w:val="003F13A5"/>
    <w:rsid w:val="003F2BF2"/>
    <w:rsid w:val="003F6AF2"/>
    <w:rsid w:val="00400DEE"/>
    <w:rsid w:val="00407451"/>
    <w:rsid w:val="00407A39"/>
    <w:rsid w:val="0041607E"/>
    <w:rsid w:val="00421192"/>
    <w:rsid w:val="0042216D"/>
    <w:rsid w:val="004229F4"/>
    <w:rsid w:val="00426CED"/>
    <w:rsid w:val="00427394"/>
    <w:rsid w:val="0043775D"/>
    <w:rsid w:val="004534F1"/>
    <w:rsid w:val="00454107"/>
    <w:rsid w:val="00456B55"/>
    <w:rsid w:val="00457B54"/>
    <w:rsid w:val="004639CA"/>
    <w:rsid w:val="00470B82"/>
    <w:rsid w:val="00472451"/>
    <w:rsid w:val="004730CE"/>
    <w:rsid w:val="004757A0"/>
    <w:rsid w:val="00477554"/>
    <w:rsid w:val="004836C0"/>
    <w:rsid w:val="004862F9"/>
    <w:rsid w:val="0049689F"/>
    <w:rsid w:val="004A12E0"/>
    <w:rsid w:val="004B47D8"/>
    <w:rsid w:val="004B4EA3"/>
    <w:rsid w:val="004C0B53"/>
    <w:rsid w:val="004D3470"/>
    <w:rsid w:val="004D4A2C"/>
    <w:rsid w:val="004D62C5"/>
    <w:rsid w:val="004E1E01"/>
    <w:rsid w:val="004F2CD2"/>
    <w:rsid w:val="00502A2C"/>
    <w:rsid w:val="0050662F"/>
    <w:rsid w:val="005144BB"/>
    <w:rsid w:val="00517658"/>
    <w:rsid w:val="00520708"/>
    <w:rsid w:val="0052106F"/>
    <w:rsid w:val="00522D45"/>
    <w:rsid w:val="00525905"/>
    <w:rsid w:val="005323FD"/>
    <w:rsid w:val="00536458"/>
    <w:rsid w:val="00540AB4"/>
    <w:rsid w:val="00553F28"/>
    <w:rsid w:val="005556A2"/>
    <w:rsid w:val="00564FB0"/>
    <w:rsid w:val="005665F0"/>
    <w:rsid w:val="0056687C"/>
    <w:rsid w:val="005723FD"/>
    <w:rsid w:val="00576AE8"/>
    <w:rsid w:val="005859EF"/>
    <w:rsid w:val="005A1EF8"/>
    <w:rsid w:val="005B189C"/>
    <w:rsid w:val="005B18FD"/>
    <w:rsid w:val="005B501A"/>
    <w:rsid w:val="005B588D"/>
    <w:rsid w:val="005C5168"/>
    <w:rsid w:val="005C6AB0"/>
    <w:rsid w:val="005C79DE"/>
    <w:rsid w:val="005D1688"/>
    <w:rsid w:val="005E0D23"/>
    <w:rsid w:val="005E0ED4"/>
    <w:rsid w:val="005F5963"/>
    <w:rsid w:val="005F69BC"/>
    <w:rsid w:val="006077AC"/>
    <w:rsid w:val="00612D2B"/>
    <w:rsid w:val="00615075"/>
    <w:rsid w:val="00615876"/>
    <w:rsid w:val="00615D61"/>
    <w:rsid w:val="00620345"/>
    <w:rsid w:val="00620BFB"/>
    <w:rsid w:val="00626112"/>
    <w:rsid w:val="00626BD2"/>
    <w:rsid w:val="0064110E"/>
    <w:rsid w:val="00644B7D"/>
    <w:rsid w:val="00652462"/>
    <w:rsid w:val="006558AE"/>
    <w:rsid w:val="00671AA1"/>
    <w:rsid w:val="00673F20"/>
    <w:rsid w:val="006822CE"/>
    <w:rsid w:val="00690C1D"/>
    <w:rsid w:val="00691ADA"/>
    <w:rsid w:val="0069679C"/>
    <w:rsid w:val="006A04BD"/>
    <w:rsid w:val="006B0A30"/>
    <w:rsid w:val="006B1317"/>
    <w:rsid w:val="006B4427"/>
    <w:rsid w:val="006B6768"/>
    <w:rsid w:val="006C31CD"/>
    <w:rsid w:val="006D4082"/>
    <w:rsid w:val="006D70E5"/>
    <w:rsid w:val="006E4E3A"/>
    <w:rsid w:val="006E6F68"/>
    <w:rsid w:val="006E7F7B"/>
    <w:rsid w:val="007000A4"/>
    <w:rsid w:val="00703056"/>
    <w:rsid w:val="00706F21"/>
    <w:rsid w:val="007073F0"/>
    <w:rsid w:val="0070795D"/>
    <w:rsid w:val="007145D5"/>
    <w:rsid w:val="00714FCB"/>
    <w:rsid w:val="007156F1"/>
    <w:rsid w:val="00716B34"/>
    <w:rsid w:val="0072262A"/>
    <w:rsid w:val="00725013"/>
    <w:rsid w:val="007268B2"/>
    <w:rsid w:val="00740724"/>
    <w:rsid w:val="00743E9C"/>
    <w:rsid w:val="00744238"/>
    <w:rsid w:val="0074427C"/>
    <w:rsid w:val="007524F9"/>
    <w:rsid w:val="00754DA9"/>
    <w:rsid w:val="00762648"/>
    <w:rsid w:val="00765F42"/>
    <w:rsid w:val="00766D7B"/>
    <w:rsid w:val="0077702B"/>
    <w:rsid w:val="0078067E"/>
    <w:rsid w:val="00780DDD"/>
    <w:rsid w:val="0078159A"/>
    <w:rsid w:val="00782ABC"/>
    <w:rsid w:val="0079235C"/>
    <w:rsid w:val="00795DD3"/>
    <w:rsid w:val="007963A5"/>
    <w:rsid w:val="007A34B2"/>
    <w:rsid w:val="007B4FFF"/>
    <w:rsid w:val="007B7648"/>
    <w:rsid w:val="007D16E5"/>
    <w:rsid w:val="007D5154"/>
    <w:rsid w:val="007D6AD0"/>
    <w:rsid w:val="007E483B"/>
    <w:rsid w:val="007E5E33"/>
    <w:rsid w:val="007F1C6B"/>
    <w:rsid w:val="007F34F6"/>
    <w:rsid w:val="007F5B91"/>
    <w:rsid w:val="007F6F8B"/>
    <w:rsid w:val="008013D2"/>
    <w:rsid w:val="0082739A"/>
    <w:rsid w:val="00831B83"/>
    <w:rsid w:val="008328D1"/>
    <w:rsid w:val="00835DF2"/>
    <w:rsid w:val="00840D68"/>
    <w:rsid w:val="00844646"/>
    <w:rsid w:val="00846541"/>
    <w:rsid w:val="00847641"/>
    <w:rsid w:val="008540F1"/>
    <w:rsid w:val="00854182"/>
    <w:rsid w:val="00854B66"/>
    <w:rsid w:val="00857A53"/>
    <w:rsid w:val="008640E8"/>
    <w:rsid w:val="00867852"/>
    <w:rsid w:val="00887341"/>
    <w:rsid w:val="00891925"/>
    <w:rsid w:val="0089377A"/>
    <w:rsid w:val="00893BE3"/>
    <w:rsid w:val="008A2E2E"/>
    <w:rsid w:val="008B008E"/>
    <w:rsid w:val="008B1FFF"/>
    <w:rsid w:val="008D2C05"/>
    <w:rsid w:val="008D307C"/>
    <w:rsid w:val="008D5D33"/>
    <w:rsid w:val="008D79A1"/>
    <w:rsid w:val="008E049C"/>
    <w:rsid w:val="008E070F"/>
    <w:rsid w:val="008E1809"/>
    <w:rsid w:val="008E67EE"/>
    <w:rsid w:val="008F3FD2"/>
    <w:rsid w:val="008F632E"/>
    <w:rsid w:val="008F6B73"/>
    <w:rsid w:val="0090050C"/>
    <w:rsid w:val="009016D2"/>
    <w:rsid w:val="00901A0A"/>
    <w:rsid w:val="0090212B"/>
    <w:rsid w:val="009034E1"/>
    <w:rsid w:val="0091317C"/>
    <w:rsid w:val="009138DC"/>
    <w:rsid w:val="0092021E"/>
    <w:rsid w:val="009228E4"/>
    <w:rsid w:val="009251B0"/>
    <w:rsid w:val="009257CE"/>
    <w:rsid w:val="00934726"/>
    <w:rsid w:val="00935BF7"/>
    <w:rsid w:val="009415FE"/>
    <w:rsid w:val="00941A2F"/>
    <w:rsid w:val="0094448F"/>
    <w:rsid w:val="00954C10"/>
    <w:rsid w:val="0096099D"/>
    <w:rsid w:val="009644B8"/>
    <w:rsid w:val="00970A1A"/>
    <w:rsid w:val="00970D33"/>
    <w:rsid w:val="00972E6E"/>
    <w:rsid w:val="00977727"/>
    <w:rsid w:val="009817B2"/>
    <w:rsid w:val="0098422E"/>
    <w:rsid w:val="009854B4"/>
    <w:rsid w:val="00990555"/>
    <w:rsid w:val="0099059B"/>
    <w:rsid w:val="00994648"/>
    <w:rsid w:val="009A65C5"/>
    <w:rsid w:val="009B05DD"/>
    <w:rsid w:val="009B19AF"/>
    <w:rsid w:val="009B4696"/>
    <w:rsid w:val="009B65F0"/>
    <w:rsid w:val="009C1395"/>
    <w:rsid w:val="009C5234"/>
    <w:rsid w:val="009C5EB6"/>
    <w:rsid w:val="009C7485"/>
    <w:rsid w:val="009D5200"/>
    <w:rsid w:val="009D5A1F"/>
    <w:rsid w:val="009D6093"/>
    <w:rsid w:val="009E3FE2"/>
    <w:rsid w:val="009E4814"/>
    <w:rsid w:val="009F744D"/>
    <w:rsid w:val="00A01A88"/>
    <w:rsid w:val="00A01BB8"/>
    <w:rsid w:val="00A02535"/>
    <w:rsid w:val="00A06A61"/>
    <w:rsid w:val="00A06C30"/>
    <w:rsid w:val="00A10A8E"/>
    <w:rsid w:val="00A119D9"/>
    <w:rsid w:val="00A17067"/>
    <w:rsid w:val="00A24FAC"/>
    <w:rsid w:val="00A26F20"/>
    <w:rsid w:val="00A27F05"/>
    <w:rsid w:val="00A31FF9"/>
    <w:rsid w:val="00A37F5B"/>
    <w:rsid w:val="00A42127"/>
    <w:rsid w:val="00A4531A"/>
    <w:rsid w:val="00A50D36"/>
    <w:rsid w:val="00A572F3"/>
    <w:rsid w:val="00A6552F"/>
    <w:rsid w:val="00A67002"/>
    <w:rsid w:val="00A70009"/>
    <w:rsid w:val="00A70D34"/>
    <w:rsid w:val="00A7336F"/>
    <w:rsid w:val="00A747FA"/>
    <w:rsid w:val="00A76225"/>
    <w:rsid w:val="00A8606B"/>
    <w:rsid w:val="00AA2919"/>
    <w:rsid w:val="00AA2E49"/>
    <w:rsid w:val="00AA35F2"/>
    <w:rsid w:val="00AB2DAD"/>
    <w:rsid w:val="00AB6DB6"/>
    <w:rsid w:val="00AB6E99"/>
    <w:rsid w:val="00AC085D"/>
    <w:rsid w:val="00AC6FC9"/>
    <w:rsid w:val="00AD1377"/>
    <w:rsid w:val="00AD28D7"/>
    <w:rsid w:val="00AD5273"/>
    <w:rsid w:val="00AE4532"/>
    <w:rsid w:val="00AE500F"/>
    <w:rsid w:val="00AF00CA"/>
    <w:rsid w:val="00AF11FF"/>
    <w:rsid w:val="00AF7A7B"/>
    <w:rsid w:val="00B04E51"/>
    <w:rsid w:val="00B07745"/>
    <w:rsid w:val="00B10A51"/>
    <w:rsid w:val="00B178B6"/>
    <w:rsid w:val="00B37F9D"/>
    <w:rsid w:val="00B42658"/>
    <w:rsid w:val="00B460C4"/>
    <w:rsid w:val="00B56A32"/>
    <w:rsid w:val="00B6086C"/>
    <w:rsid w:val="00B63272"/>
    <w:rsid w:val="00B66BBE"/>
    <w:rsid w:val="00B75237"/>
    <w:rsid w:val="00B83B87"/>
    <w:rsid w:val="00B91484"/>
    <w:rsid w:val="00B93A04"/>
    <w:rsid w:val="00BA44BF"/>
    <w:rsid w:val="00BA59DB"/>
    <w:rsid w:val="00BB4103"/>
    <w:rsid w:val="00BC14D5"/>
    <w:rsid w:val="00BC4A65"/>
    <w:rsid w:val="00BD3191"/>
    <w:rsid w:val="00BD3D7B"/>
    <w:rsid w:val="00BD58AF"/>
    <w:rsid w:val="00BE4626"/>
    <w:rsid w:val="00BF3354"/>
    <w:rsid w:val="00C00100"/>
    <w:rsid w:val="00C115E2"/>
    <w:rsid w:val="00C3101A"/>
    <w:rsid w:val="00C3259F"/>
    <w:rsid w:val="00C342A7"/>
    <w:rsid w:val="00C3795F"/>
    <w:rsid w:val="00C46E3A"/>
    <w:rsid w:val="00C56750"/>
    <w:rsid w:val="00C64172"/>
    <w:rsid w:val="00C70F20"/>
    <w:rsid w:val="00C75464"/>
    <w:rsid w:val="00C83548"/>
    <w:rsid w:val="00C856B6"/>
    <w:rsid w:val="00C90DFB"/>
    <w:rsid w:val="00C914C8"/>
    <w:rsid w:val="00C95EF3"/>
    <w:rsid w:val="00C96A96"/>
    <w:rsid w:val="00CA17B1"/>
    <w:rsid w:val="00CA1924"/>
    <w:rsid w:val="00CA4626"/>
    <w:rsid w:val="00CA5007"/>
    <w:rsid w:val="00CA7FAD"/>
    <w:rsid w:val="00CB0AA1"/>
    <w:rsid w:val="00CB3766"/>
    <w:rsid w:val="00CC7E03"/>
    <w:rsid w:val="00CD1748"/>
    <w:rsid w:val="00CD4D28"/>
    <w:rsid w:val="00CE00EF"/>
    <w:rsid w:val="00D02E62"/>
    <w:rsid w:val="00D05B85"/>
    <w:rsid w:val="00D06E21"/>
    <w:rsid w:val="00D22840"/>
    <w:rsid w:val="00D271C9"/>
    <w:rsid w:val="00D3138A"/>
    <w:rsid w:val="00D42670"/>
    <w:rsid w:val="00D45BA7"/>
    <w:rsid w:val="00D476CB"/>
    <w:rsid w:val="00D52441"/>
    <w:rsid w:val="00D55527"/>
    <w:rsid w:val="00D55A8A"/>
    <w:rsid w:val="00D56F1A"/>
    <w:rsid w:val="00D629A9"/>
    <w:rsid w:val="00D80F70"/>
    <w:rsid w:val="00D851B2"/>
    <w:rsid w:val="00D97E61"/>
    <w:rsid w:val="00DA1329"/>
    <w:rsid w:val="00DB205B"/>
    <w:rsid w:val="00DB34FD"/>
    <w:rsid w:val="00DB5863"/>
    <w:rsid w:val="00DB788E"/>
    <w:rsid w:val="00DD3639"/>
    <w:rsid w:val="00DD52C7"/>
    <w:rsid w:val="00DE0059"/>
    <w:rsid w:val="00DE5F85"/>
    <w:rsid w:val="00DE6078"/>
    <w:rsid w:val="00DE6756"/>
    <w:rsid w:val="00DF06F9"/>
    <w:rsid w:val="00DF24A9"/>
    <w:rsid w:val="00DF52A9"/>
    <w:rsid w:val="00DF5BAA"/>
    <w:rsid w:val="00E00F5A"/>
    <w:rsid w:val="00E12B00"/>
    <w:rsid w:val="00E15C9E"/>
    <w:rsid w:val="00E21CAC"/>
    <w:rsid w:val="00E26CD0"/>
    <w:rsid w:val="00E26D9E"/>
    <w:rsid w:val="00E3412B"/>
    <w:rsid w:val="00E34838"/>
    <w:rsid w:val="00E43B98"/>
    <w:rsid w:val="00E5633B"/>
    <w:rsid w:val="00E57F71"/>
    <w:rsid w:val="00E6393E"/>
    <w:rsid w:val="00E7257C"/>
    <w:rsid w:val="00E72611"/>
    <w:rsid w:val="00E763D7"/>
    <w:rsid w:val="00E81B03"/>
    <w:rsid w:val="00E96496"/>
    <w:rsid w:val="00EB4A6E"/>
    <w:rsid w:val="00EB55A4"/>
    <w:rsid w:val="00EC3536"/>
    <w:rsid w:val="00EC72D1"/>
    <w:rsid w:val="00ED00E5"/>
    <w:rsid w:val="00EE3159"/>
    <w:rsid w:val="00EF30ED"/>
    <w:rsid w:val="00F024F8"/>
    <w:rsid w:val="00F139E0"/>
    <w:rsid w:val="00F15F08"/>
    <w:rsid w:val="00F16A64"/>
    <w:rsid w:val="00F26D45"/>
    <w:rsid w:val="00F33B2D"/>
    <w:rsid w:val="00F34E82"/>
    <w:rsid w:val="00F372EE"/>
    <w:rsid w:val="00F5357C"/>
    <w:rsid w:val="00F574CE"/>
    <w:rsid w:val="00F600E2"/>
    <w:rsid w:val="00F61954"/>
    <w:rsid w:val="00F65BCF"/>
    <w:rsid w:val="00F66193"/>
    <w:rsid w:val="00F6711C"/>
    <w:rsid w:val="00F70CD3"/>
    <w:rsid w:val="00F71966"/>
    <w:rsid w:val="00F76F0D"/>
    <w:rsid w:val="00F801A5"/>
    <w:rsid w:val="00F83CBD"/>
    <w:rsid w:val="00F93F5C"/>
    <w:rsid w:val="00FA2453"/>
    <w:rsid w:val="00FA3D51"/>
    <w:rsid w:val="00FA5310"/>
    <w:rsid w:val="00FB000B"/>
    <w:rsid w:val="00FB3CEE"/>
    <w:rsid w:val="00FC008D"/>
    <w:rsid w:val="00FC3817"/>
    <w:rsid w:val="00FC44EA"/>
    <w:rsid w:val="00FC71C8"/>
    <w:rsid w:val="00FD0B56"/>
    <w:rsid w:val="00FD1485"/>
    <w:rsid w:val="00FD37EF"/>
    <w:rsid w:val="00FE132E"/>
    <w:rsid w:val="00FE1CEF"/>
    <w:rsid w:val="00FF261B"/>
    <w:rsid w:val="00FF7CBF"/>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3A76D0"/>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qFormat="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qFormat="1"/>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qFormat="1"/>
    <w:lsdException w:name="Medium Shading 2 Accent 1"/>
    <w:lsdException w:name="Medium List 1 Accent 1"/>
    <w:lsdException w:name="Revision" w:semiHidden="1" w:unhideWhenUsed="1"/>
    <w:lsdException w:name="List Paragraph" w:qFormat="1"/>
    <w:lsdException w:name="Quote" w:qFormat="1"/>
    <w:lsdException w:name="Intense Quote" w:qFormat="1"/>
    <w:lsdException w:name="Medium List 2 Accent 1"/>
    <w:lsdException w:name="Medium Grid 1 Accent 1"/>
    <w:lsdException w:name="Medium Grid 2 Accent 1" w:uiPriority="1" w:qFormat="1"/>
    <w:lsdException w:name="Medium Grid 3 Accent 1" w:uiPriority="60"/>
    <w:lsdException w:name="Dark List Accent 1" w:uiPriority="61"/>
    <w:lsdException w:name="Colorful List Accent 1" w:uiPriority="63" w:qFormat="1"/>
    <w:lsdException w:name="Colorful Grid Accent 1" w:uiPriority="64" w:qFormat="1"/>
    <w:lsdException w:name="Light Shading Accent 2" w:uiPriority="65"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Grid 1 Accent 2" w:uiPriority="72" w:qFormat="1"/>
    <w:lsdException w:name="Medium Grid 2 Accent 2" w:uiPriority="73" w:qFormat="1"/>
    <w:lsdException w:name="Medium Grid 3 Accent 2" w:uiPriority="60" w:qFormat="1"/>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lsdException w:name="Light Grid Accent 3" w:uiPriority="34" w:qFormat="1"/>
    <w:lsdException w:name="Medium Shading 1 Accent 3" w:uiPriority="29" w:qFormat="1"/>
    <w:lsdException w:name="Medium Shading 2 Accent 3" w:uiPriority="30" w:qFormat="1"/>
    <w:lsdException w:name="Medium List 1 Accent 3" w:uiPriority="66"/>
    <w:lsdException w:name="Medium List 2 Accent 3" w:uiPriority="67"/>
    <w:lsdException w:name="Medium Grid 1 Accent 3" w:uiPriority="68"/>
    <w:lsdException w:name="Medium Grid 2 Accent 3" w:uiPriority="69"/>
    <w:lsdException w:name="Medium Grid 3 Accent 3" w:uiPriority="70"/>
    <w:lsdException w:name="Dark List Accent 3" w:uiPriority="71"/>
    <w:lsdException w:name="Colorful Shading Accent 3" w:uiPriority="72"/>
    <w:lsdException w:name="Colorful List Accent 3" w:uiPriority="73"/>
    <w:lsdException w:name="Colorful Grid Accent 3" w:uiPriority="60"/>
    <w:lsdException w:name="Light Shading Accent 4" w:uiPriority="61"/>
    <w:lsdException w:name="Light List Accent 4" w:uiPriority="62"/>
    <w:lsdException w:name="Light Grid Accent 4" w:uiPriority="63"/>
    <w:lsdException w:name="Medium Shading 1 Accent 4" w:uiPriority="64"/>
    <w:lsdException w:name="Medium Shading 2 Accent 4" w:uiPriority="65"/>
    <w:lsdException w:name="Medium List 1 Accent 4" w:uiPriority="66"/>
    <w:lsdException w:name="Medium List 2 Accent 4" w:uiPriority="67"/>
    <w:lsdException w:name="Medium Grid 1 Accent 4" w:uiPriority="68"/>
    <w:lsdException w:name="Medium Grid 2 Accent 4" w:uiPriority="69"/>
    <w:lsdException w:name="Medium Grid 3 Accent 4" w:uiPriority="70"/>
    <w:lsdException w:name="Dark List Accent 4" w:uiPriority="71"/>
    <w:lsdException w:name="Colorful Shading Accent 4" w:uiPriority="72"/>
    <w:lsdException w:name="Colorful List Accent 4" w:uiPriority="73"/>
    <w:lsdException w:name="Colorful Grid Accent 4" w:uiPriority="60"/>
    <w:lsdException w:name="Light Shading Accent 5" w:uiPriority="61"/>
    <w:lsdException w:name="Light List Accent 5" w:uiPriority="62"/>
    <w:lsdException w:name="Light Grid Accent 5" w:uiPriority="63"/>
    <w:lsdException w:name="Medium Shading 1 Accent 5" w:uiPriority="64"/>
    <w:lsdException w:name="Medium Shading 2 Accent 5" w:uiPriority="65"/>
    <w:lsdException w:name="Medium List 1 Accent 5" w:uiPriority="66"/>
    <w:lsdException w:name="Medium List 2 Accent 5" w:uiPriority="67"/>
    <w:lsdException w:name="Medium Grid 1 Accent 5" w:uiPriority="68"/>
    <w:lsdException w:name="Medium Grid 2 Accent 5" w:uiPriority="69"/>
    <w:lsdException w:name="Medium Grid 3 Accent 5" w:uiPriority="70"/>
    <w:lsdException w:name="Dark List Accent 5" w:uiPriority="71"/>
    <w:lsdException w:name="Colorful Shading Accent 5" w:uiPriority="72"/>
    <w:lsdException w:name="Colorful List Accent 5" w:uiPriority="73"/>
    <w:lsdException w:name="Colorful Grid Accent 5" w:uiPriority="60"/>
    <w:lsdException w:name="Light Shading Accent 6" w:uiPriority="61"/>
    <w:lsdException w:name="Light List Accent 6" w:uiPriority="62"/>
    <w:lsdException w:name="Light Grid Accent 6" w:uiPriority="63"/>
    <w:lsdException w:name="Medium Shading 1 Accent 6" w:uiPriority="64"/>
    <w:lsdException w:name="Medium Shading 2 Accent 6" w:uiPriority="65"/>
    <w:lsdException w:name="Medium List 1 Accent 6" w:uiPriority="66"/>
    <w:lsdException w:name="Medium List 2 Accent 6" w:uiPriority="67"/>
    <w:lsdException w:name="Medium Grid 1 Accent 6" w:uiPriority="68"/>
    <w:lsdException w:name="Medium Grid 2 Accent 6" w:uiPriority="69"/>
    <w:lsdException w:name="Medium Grid 3 Accent 6" w:uiPriority="70"/>
    <w:lsdException w:name="Dark List Accent 6" w:uiPriority="71"/>
    <w:lsdException w:name="Colorful Shading Accent 6" w:uiPriority="72"/>
    <w:lsdException w:name="Colorful List Accent 6" w:uiPriority="73"/>
    <w:lsdException w:name="Colorful Grid Accent 6" w:uiPriority="60"/>
    <w:lsdException w:name="Subtle Emphasis" w:uiPriority="61" w:qFormat="1"/>
    <w:lsdException w:name="Intense Emphasis" w:uiPriority="62" w:qFormat="1"/>
    <w:lsdException w:name="Subtle Reference" w:uiPriority="63" w:qFormat="1"/>
    <w:lsdException w:name="Intense Reference" w:uiPriority="64" w:qFormat="1"/>
    <w:lsdException w:name="Book Title" w:uiPriority="65" w:qFormat="1"/>
    <w:lsdException w:name="Bibliography" w:uiPriority="66"/>
    <w:lsdException w:name="TOC Heading" w:semiHidden="1" w:uiPriority="67" w:unhideWhenUsed="1" w:qFormat="1"/>
    <w:lsdException w:name="Plain Table 1" w:uiPriority="68"/>
    <w:lsdException w:name="Plain Table 2" w:uiPriority="69"/>
    <w:lsdException w:name="Plain Table 3" w:uiPriority="70" w:qFormat="1"/>
    <w:lsdException w:name="Plain Table 4" w:uiPriority="71" w:qFormat="1"/>
    <w:lsdException w:name="Plain Table 5" w:uiPriority="72" w:qFormat="1"/>
    <w:lsdException w:name="Grid Table Light" w:uiPriority="73" w:qFormat="1"/>
    <w:lsdException w:name="Grid Table 1 Light" w:uiPriority="60" w:qFormat="1"/>
    <w:lsdException w:name="Grid Table 2" w:uiPriority="61"/>
    <w:lsdException w:name="Grid Table 3" w:semiHidden="1" w:uiPriority="62" w:unhideWhenUsed="1" w:qFormat="1"/>
    <w:lsdException w:name="Grid Table 4" w:uiPriority="63"/>
    <w:lsdException w:name="Grid Table 5 Dark" w:uiPriority="64"/>
    <w:lsdException w:name="Grid Table 6 Colorful" w:uiPriority="65" w:qFormat="1"/>
    <w:lsdException w:name="Grid Table 7 Colorful" w:uiPriority="66" w:qFormat="1"/>
    <w:lsdException w:name="Grid Table 1 Light Accent 1" w:uiPriority="67" w:qFormat="1"/>
    <w:lsdException w:name="Grid Table 2 Accent 1" w:uiPriority="68" w:qFormat="1"/>
    <w:lsdException w:name="Grid Table 3 Accent 1" w:uiPriority="69" w:qFormat="1"/>
    <w:lsdException w:name="Grid Table 4 Accent 1" w:uiPriority="70"/>
    <w:lsdException w:name="Grid Table 5 Dark Accent 1" w:semiHidden="1" w:uiPriority="71" w:unhideWhenUsed="1" w:qFormat="1"/>
    <w:lsdException w:name="Grid Table 6 Colorful Accent 1" w:uiPriority="72"/>
    <w:lsdException w:name="Grid Table 7 Colorful Accent 1" w:uiPriority="73"/>
    <w:lsdException w:name="Grid Table 1 Light Accent 2" w:uiPriority="19" w:qFormat="1"/>
    <w:lsdException w:name="Grid Table 2 Accent 2" w:uiPriority="21" w:qFormat="1"/>
    <w:lsdException w:name="Grid Table 3 Accent 2" w:uiPriority="31" w:qFormat="1"/>
    <w:lsdException w:name="Grid Table 4 Accent 2" w:uiPriority="32" w:qFormat="1"/>
    <w:lsdException w:name="Grid Table 5 Dark Accent 2" w:uiPriority="33" w:qFormat="1"/>
    <w:lsdException w:name="Grid Table 6 Colorful Accent 2" w:semiHidden="1" w:uiPriority="37" w:unhideWhenUsed="1"/>
    <w:lsdException w:name="Grid Table 7 Colorful Accent 2" w:semiHidden="1" w:uiPriority="39" w:unhideWhenUsed="1" w:qFormat="1"/>
    <w:lsdException w:name="Grid Table 1 Light Accent 3" w:uiPriority="41"/>
    <w:lsdException w:name="Grid Table 2 Accent 3" w:uiPriority="42"/>
    <w:lsdException w:name="Grid Table 3 Accent 3" w:uiPriority="43"/>
    <w:lsdException w:name="Grid Table 4 Accent 3" w:uiPriority="44"/>
    <w:lsdException w:name="Grid Table 5 Dark Accent 3" w:uiPriority="45"/>
    <w:lsdException w:name="Grid Table 6 Colorful Accent 3" w:uiPriority="40"/>
    <w:lsdException w:name="Grid Table 7 Colorful Accent 3" w:uiPriority="46"/>
    <w:lsdException w:name="Grid Table 1 Light Accent 4" w:uiPriority="47"/>
    <w:lsdException w:name="Grid Table 2 Accent 4" w:uiPriority="48"/>
    <w:lsdException w:name="Grid Table 3 Accent 4" w:uiPriority="49"/>
    <w:lsdException w:name="Grid Table 4 Accent 4" w:uiPriority="50"/>
    <w:lsdException w:name="Grid Table 5 Dark Accent 4" w:uiPriority="51"/>
    <w:lsdException w:name="Grid Table 6 Colorful Accent 4" w:uiPriority="52"/>
    <w:lsdException w:name="Grid Table 7 Colorful Accent 4" w:uiPriority="46"/>
    <w:lsdException w:name="Grid Table 1 Light Accent 5" w:uiPriority="47"/>
    <w:lsdException w:name="Grid Table 2 Accent 5" w:uiPriority="48"/>
    <w:lsdException w:name="Grid Table 3 Accent 5" w:uiPriority="49"/>
    <w:lsdException w:name="Grid Table 4 Accent 5" w:uiPriority="50"/>
    <w:lsdException w:name="Grid Table 5 Dark Accent 5" w:uiPriority="51"/>
    <w:lsdException w:name="Grid Table 6 Colorful Accent 5" w:uiPriority="52"/>
    <w:lsdException w:name="Grid Table 7 Colorful Accent 5" w:uiPriority="46"/>
    <w:lsdException w:name="Grid Table 1 Light Accent 6" w:uiPriority="47"/>
    <w:lsdException w:name="Grid Table 2 Accent 6" w:uiPriority="48"/>
    <w:lsdException w:name="Grid Table 3 Accent 6" w:uiPriority="49"/>
    <w:lsdException w:name="Grid Table 4 Accent 6" w:uiPriority="50"/>
    <w:lsdException w:name="Grid Table 5 Dark Accent 6" w:uiPriority="51"/>
    <w:lsdException w:name="Grid Table 6 Colorful Accent 6" w:uiPriority="52"/>
    <w:lsdException w:name="Grid Table 7 Colorful Accent 6" w:uiPriority="46"/>
    <w:lsdException w:name="List Table 1 Light" w:uiPriority="47"/>
    <w:lsdException w:name="List Table 2" w:uiPriority="48"/>
    <w:lsdException w:name="List Table 3" w:uiPriority="49"/>
    <w:lsdException w:name="List Table 4" w:uiPriority="50"/>
    <w:lsdException w:name="List Table 5 Dark" w:uiPriority="51"/>
    <w:lsdException w:name="List Table 6 Colorful" w:uiPriority="52"/>
    <w:lsdException w:name="List Table 7 Colorful" w:uiPriority="46"/>
    <w:lsdException w:name="List Table 1 Light Accent 1" w:uiPriority="47"/>
    <w:lsdException w:name="List Table 2 Accent 1" w:uiPriority="48"/>
    <w:lsdException w:name="List Table 3 Accent 1" w:uiPriority="49"/>
    <w:lsdException w:name="List Table 4 Accent 1" w:uiPriority="50"/>
    <w:lsdException w:name="List Table 5 Dark Accent 1" w:uiPriority="51"/>
    <w:lsdException w:name="List Table 6 Colorful Accent 1" w:uiPriority="52"/>
    <w:lsdException w:name="List Table 7 Colorful Accent 1" w:uiPriority="46"/>
    <w:lsdException w:name="List Table 1 Light Accent 2" w:uiPriority="47"/>
    <w:lsdException w:name="List Table 2 Accent 2" w:uiPriority="48"/>
    <w:lsdException w:name="List Table 3 Accent 2" w:uiPriority="49"/>
    <w:lsdException w:name="List Table 4 Accent 2" w:uiPriority="50"/>
    <w:lsdException w:name="List Table 5 Dark Accent 2" w:uiPriority="51"/>
    <w:lsdException w:name="List Table 6 Colorful Accent 2" w:uiPriority="52"/>
    <w:lsdException w:name="List Table 7 Colorful Accent 2" w:uiPriority="46"/>
    <w:lsdException w:name="List Table 1 Light Accent 3" w:uiPriority="47"/>
    <w:lsdException w:name="List Table 2 Accent 3" w:uiPriority="48"/>
    <w:lsdException w:name="List Table 3 Accent 3" w:uiPriority="49"/>
    <w:lsdException w:name="List Table 4 Accent 3" w:uiPriority="50"/>
    <w:lsdException w:name="List Table 5 Dark Accent 3" w:uiPriority="51"/>
    <w:lsdException w:name="List Table 6 Colorful Accent 3" w:uiPriority="52"/>
    <w:lsdException w:name="List Table 7 Colorful Accent 3" w:uiPriority="46"/>
    <w:lsdException w:name="List Table 1 Light Accent 4" w:uiPriority="47"/>
    <w:lsdException w:name="List Table 2 Accent 4" w:uiPriority="48"/>
    <w:lsdException w:name="List Table 3 Accent 4" w:uiPriority="49"/>
    <w:lsdException w:name="List Table 4 Accent 4" w:uiPriority="50"/>
    <w:lsdException w:name="List Table 5 Dark Accent 4" w:uiPriority="51"/>
    <w:lsdException w:name="List Table 6 Colorful Accent 4" w:uiPriority="52"/>
    <w:lsdException w:name="List Table 7 Colorful Accent 4" w:uiPriority="46"/>
    <w:lsdException w:name="List Table 1 Light Accent 5" w:uiPriority="47"/>
    <w:lsdException w:name="List Table 2 Accent 5" w:uiPriority="48"/>
    <w:lsdException w:name="List Table 3 Accent 5" w:uiPriority="49"/>
    <w:lsdException w:name="List Table 4 Accent 5" w:uiPriority="50"/>
    <w:lsdException w:name="List Table 5 Dark Accent 5" w:uiPriority="51"/>
    <w:lsdException w:name="List Table 6 Colorful Accent 5" w:uiPriority="52"/>
    <w:lsdException w:name="List Table 7 Colorful Accent 5" w:uiPriority="46"/>
    <w:lsdException w:name="List Table 1 Light Accent 6" w:uiPriority="47"/>
    <w:lsdException w:name="List Table 2 Accent 6" w:uiPriority="48"/>
    <w:lsdException w:name="List Table 3 Accent 6" w:uiPriority="49"/>
    <w:lsdException w:name="List Table 4 Accent 6" w:uiPriority="50"/>
    <w:lsdException w:name="List Table 5 Dark Accent 6" w:uiPriority="51"/>
    <w:lsdException w:name="List Table 6 Colorful Accent 6" w:uiPriority="52"/>
    <w:lsdException w:name="List Table 7 Colorful Accent 6" w:uiPriority="46"/>
    <w:lsdException w:name="Mention" w:semiHidden="1" w:unhideWhenUsed="1"/>
    <w:lsdException w:name="Smart Hyperlink" w:semiHidden="1" w:unhideWhenUsed="1"/>
  </w:latentStyles>
  <w:style w:type="paragraph" w:default="1" w:styleId="Normal">
    <w:name w:val="Normal"/>
    <w:qFormat/>
    <w:rsid w:val="00F93F5C"/>
    <w:rPr>
      <w:rFonts w:ascii="Minion Pro" w:eastAsia="Times New Roman" w:hAnsi="Minion Pro"/>
      <w:sz w:val="24"/>
    </w:rPr>
  </w:style>
  <w:style w:type="paragraph" w:styleId="Heading1">
    <w:name w:val="heading 1"/>
    <w:aliases w:val="DO NOT USE"/>
    <w:basedOn w:val="Normal"/>
    <w:next w:val="Normal"/>
    <w:link w:val="Heading1Char"/>
    <w:uiPriority w:val="9"/>
    <w:rsid w:val="00F93F5C"/>
    <w:pPr>
      <w:keepNext/>
      <w:keepLines/>
      <w:spacing w:before="480"/>
      <w:outlineLvl w:val="0"/>
    </w:pPr>
    <w:rPr>
      <w:rFonts w:ascii="Calibri Light" w:hAnsi="Calibri Light"/>
      <w:b/>
      <w:bCs/>
      <w:color w:val="2C6EAB"/>
      <w:sz w:val="32"/>
      <w:szCs w:val="32"/>
    </w:rPr>
  </w:style>
  <w:style w:type="paragraph" w:styleId="Heading2">
    <w:name w:val="heading 2"/>
    <w:aliases w:val="Heading 2 DO NOT USE"/>
    <w:basedOn w:val="Normal"/>
    <w:link w:val="Heading2Char"/>
    <w:uiPriority w:val="9"/>
    <w:rsid w:val="00F93F5C"/>
    <w:pPr>
      <w:spacing w:before="100" w:beforeAutospacing="1" w:after="100" w:afterAutospacing="1"/>
      <w:outlineLvl w:val="1"/>
    </w:pPr>
    <w:rPr>
      <w:rFonts w:ascii="Times" w:hAnsi="Times"/>
      <w:b/>
      <w:bCs/>
      <w:sz w:val="36"/>
      <w:szCs w:val="36"/>
    </w:rPr>
  </w:style>
  <w:style w:type="paragraph" w:styleId="Heading3">
    <w:name w:val="heading 3"/>
    <w:aliases w:val="Heading 3 DO NOT USE"/>
    <w:basedOn w:val="Normal"/>
    <w:link w:val="Heading3Char"/>
    <w:uiPriority w:val="9"/>
    <w:rsid w:val="00F93F5C"/>
    <w:pPr>
      <w:spacing w:before="100" w:beforeAutospacing="1" w:after="100" w:afterAutospacing="1"/>
      <w:outlineLvl w:val="2"/>
    </w:pPr>
    <w:rPr>
      <w:rFonts w:ascii="Times" w:hAnsi="Times"/>
      <w:b/>
      <w:bCs/>
      <w:sz w:val="27"/>
      <w:szCs w:val="27"/>
    </w:rPr>
  </w:style>
  <w:style w:type="paragraph" w:styleId="Heading4">
    <w:name w:val="heading 4"/>
    <w:aliases w:val="Heading 4 DO NOT USE"/>
    <w:basedOn w:val="Normal"/>
    <w:next w:val="Normal"/>
    <w:link w:val="Heading4Char"/>
    <w:uiPriority w:val="9"/>
    <w:rsid w:val="00F93F5C"/>
    <w:pPr>
      <w:keepNext/>
      <w:keepLines/>
      <w:spacing w:before="200"/>
      <w:outlineLvl w:val="3"/>
    </w:pPr>
    <w:rPr>
      <w:rFonts w:ascii="Calibri Light" w:hAnsi="Calibri Light"/>
      <w:b/>
      <w:bCs/>
      <w:i/>
      <w:iCs/>
      <w:color w:val="5B9BD5"/>
    </w:rPr>
  </w:style>
  <w:style w:type="character" w:default="1" w:styleId="DefaultParagraphFont">
    <w:name w:val="Default Paragraph Font"/>
    <w:uiPriority w:val="1"/>
    <w:unhideWhenUsed/>
    <w:rsid w:val="00F93F5C"/>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rsid w:val="00F93F5C"/>
  </w:style>
  <w:style w:type="paragraph" w:styleId="FootnoteText">
    <w:name w:val="footnote text"/>
    <w:basedOn w:val="Normal"/>
    <w:link w:val="FootnoteTextChar"/>
    <w:uiPriority w:val="99"/>
    <w:semiHidden/>
    <w:unhideWhenUsed/>
    <w:rsid w:val="009B4696"/>
    <w:rPr>
      <w:sz w:val="20"/>
    </w:rPr>
  </w:style>
  <w:style w:type="character" w:customStyle="1" w:styleId="FootnoteTextChar">
    <w:name w:val="Footnote Text Char"/>
    <w:basedOn w:val="DefaultParagraphFont"/>
    <w:link w:val="FootnoteText"/>
    <w:uiPriority w:val="99"/>
    <w:semiHidden/>
    <w:rsid w:val="009B4696"/>
  </w:style>
  <w:style w:type="character" w:styleId="FootnoteReference">
    <w:name w:val="footnote reference"/>
    <w:uiPriority w:val="99"/>
    <w:semiHidden/>
    <w:rsid w:val="00F93F5C"/>
    <w:rPr>
      <w:vertAlign w:val="superscript"/>
    </w:rPr>
  </w:style>
  <w:style w:type="paragraph" w:styleId="Header">
    <w:name w:val="header"/>
    <w:link w:val="HeaderChar"/>
    <w:uiPriority w:val="99"/>
    <w:qFormat/>
    <w:rsid w:val="00F93F5C"/>
    <w:pPr>
      <w:tabs>
        <w:tab w:val="right" w:pos="8640"/>
      </w:tabs>
    </w:pPr>
    <w:rPr>
      <w:rFonts w:ascii="Times New Roman" w:hAnsi="Times New Roman" w:cs="Arial"/>
      <w:color w:val="808080"/>
    </w:rPr>
  </w:style>
  <w:style w:type="character" w:customStyle="1" w:styleId="HeaderChar">
    <w:name w:val="Header Char"/>
    <w:link w:val="Header"/>
    <w:uiPriority w:val="99"/>
    <w:rsid w:val="00F93F5C"/>
    <w:rPr>
      <w:rFonts w:ascii="Times New Roman" w:hAnsi="Times New Roman" w:cs="Arial"/>
      <w:color w:val="808080"/>
    </w:rPr>
  </w:style>
  <w:style w:type="paragraph" w:styleId="Footer">
    <w:name w:val="footer"/>
    <w:next w:val="body"/>
    <w:link w:val="FooterChar"/>
    <w:autoRedefine/>
    <w:uiPriority w:val="99"/>
    <w:qFormat/>
    <w:rsid w:val="00F93F5C"/>
    <w:pPr>
      <w:tabs>
        <w:tab w:val="left" w:pos="8640"/>
      </w:tabs>
      <w:spacing w:after="120"/>
    </w:pPr>
    <w:rPr>
      <w:rFonts w:ascii="Times New Roman" w:hAnsi="Times New Roman" w:cs="Arial"/>
      <w:color w:val="808080"/>
      <w:szCs w:val="24"/>
    </w:rPr>
  </w:style>
  <w:style w:type="character" w:customStyle="1" w:styleId="FooterChar">
    <w:name w:val="Footer Char"/>
    <w:link w:val="Footer"/>
    <w:uiPriority w:val="99"/>
    <w:rsid w:val="00F93F5C"/>
    <w:rPr>
      <w:rFonts w:ascii="Times New Roman" w:hAnsi="Times New Roman" w:cs="Arial"/>
      <w:color w:val="808080"/>
      <w:szCs w:val="24"/>
    </w:rPr>
  </w:style>
  <w:style w:type="character" w:customStyle="1" w:styleId="Heading1Char">
    <w:name w:val="Heading 1 Char"/>
    <w:aliases w:val="DO NOT USE Char"/>
    <w:link w:val="Heading1"/>
    <w:uiPriority w:val="9"/>
    <w:rsid w:val="00F93F5C"/>
    <w:rPr>
      <w:rFonts w:ascii="Calibri Light" w:eastAsia="Times New Roman" w:hAnsi="Calibri Light"/>
      <w:b/>
      <w:bCs/>
      <w:color w:val="2C6EAB"/>
      <w:sz w:val="32"/>
      <w:szCs w:val="32"/>
    </w:rPr>
  </w:style>
  <w:style w:type="character" w:customStyle="1" w:styleId="Heading2Char">
    <w:name w:val="Heading 2 Char"/>
    <w:aliases w:val="Heading 2 DO NOT USE Char"/>
    <w:link w:val="Heading2"/>
    <w:uiPriority w:val="9"/>
    <w:rsid w:val="00F93F5C"/>
    <w:rPr>
      <w:rFonts w:ascii="Times" w:eastAsia="Times New Roman" w:hAnsi="Times"/>
      <w:b/>
      <w:bCs/>
      <w:sz w:val="36"/>
      <w:szCs w:val="36"/>
    </w:rPr>
  </w:style>
  <w:style w:type="character" w:customStyle="1" w:styleId="Heading3Char">
    <w:name w:val="Heading 3 Char"/>
    <w:aliases w:val="Heading 3 DO NOT USE Char"/>
    <w:link w:val="Heading3"/>
    <w:uiPriority w:val="9"/>
    <w:rsid w:val="00F93F5C"/>
    <w:rPr>
      <w:rFonts w:ascii="Times" w:eastAsia="Times New Roman" w:hAnsi="Times"/>
      <w:b/>
      <w:bCs/>
      <w:sz w:val="27"/>
      <w:szCs w:val="27"/>
    </w:rPr>
  </w:style>
  <w:style w:type="character" w:customStyle="1" w:styleId="Heading4Char">
    <w:name w:val="Heading 4 Char"/>
    <w:aliases w:val="Heading 4 DO NOT USE Char"/>
    <w:link w:val="Heading4"/>
    <w:uiPriority w:val="9"/>
    <w:rsid w:val="00F93F5C"/>
    <w:rPr>
      <w:rFonts w:ascii="Calibri Light" w:eastAsia="Times New Roman" w:hAnsi="Calibri Light"/>
      <w:b/>
      <w:bCs/>
      <w:i/>
      <w:iCs/>
      <w:color w:val="5B9BD5"/>
      <w:sz w:val="24"/>
    </w:rPr>
  </w:style>
  <w:style w:type="paragraph" w:customStyle="1" w:styleId="ColorfulList-Accent11">
    <w:name w:val="Colorful List - Accent 11"/>
    <w:basedOn w:val="Normal"/>
    <w:uiPriority w:val="34"/>
    <w:qFormat/>
    <w:rsid w:val="00F93F5C"/>
    <w:pPr>
      <w:ind w:left="720"/>
    </w:pPr>
  </w:style>
  <w:style w:type="paragraph" w:styleId="Title">
    <w:name w:val="Title"/>
    <w:basedOn w:val="Normal"/>
    <w:next w:val="Normal"/>
    <w:link w:val="TitleChar"/>
    <w:uiPriority w:val="10"/>
    <w:qFormat/>
    <w:rsid w:val="00F93F5C"/>
    <w:pPr>
      <w:spacing w:before="240" w:after="60"/>
      <w:jc w:val="center"/>
      <w:outlineLvl w:val="0"/>
    </w:pPr>
    <w:rPr>
      <w:rFonts w:eastAsia="MS Gothic"/>
      <w:b/>
      <w:bCs/>
      <w:kern w:val="28"/>
      <w:sz w:val="32"/>
      <w:szCs w:val="32"/>
      <w:lang w:val="x-none" w:eastAsia="x-none"/>
    </w:rPr>
  </w:style>
  <w:style w:type="character" w:customStyle="1" w:styleId="TitleChar">
    <w:name w:val="Title Char"/>
    <w:link w:val="Title"/>
    <w:uiPriority w:val="10"/>
    <w:rsid w:val="00F93F5C"/>
    <w:rPr>
      <w:rFonts w:ascii="Minion Pro" w:eastAsia="MS Gothic" w:hAnsi="Minion Pro"/>
      <w:b/>
      <w:bCs/>
      <w:kern w:val="28"/>
      <w:sz w:val="32"/>
      <w:szCs w:val="32"/>
      <w:lang w:val="x-none" w:eastAsia="x-none"/>
    </w:rPr>
  </w:style>
  <w:style w:type="character" w:styleId="CommentReference">
    <w:name w:val="annotation reference"/>
    <w:uiPriority w:val="99"/>
    <w:semiHidden/>
    <w:unhideWhenUsed/>
    <w:rsid w:val="00F93F5C"/>
    <w:rPr>
      <w:sz w:val="18"/>
      <w:szCs w:val="18"/>
    </w:rPr>
  </w:style>
  <w:style w:type="paragraph" w:styleId="CommentText">
    <w:name w:val="annotation text"/>
    <w:basedOn w:val="Normal"/>
    <w:link w:val="CommentTextChar"/>
    <w:uiPriority w:val="99"/>
    <w:semiHidden/>
    <w:unhideWhenUsed/>
    <w:rsid w:val="00F93F5C"/>
    <w:rPr>
      <w:szCs w:val="24"/>
      <w:lang w:val="x-none" w:eastAsia="x-none"/>
    </w:rPr>
  </w:style>
  <w:style w:type="character" w:customStyle="1" w:styleId="CommentTextChar">
    <w:name w:val="Comment Text Char"/>
    <w:link w:val="CommentText"/>
    <w:uiPriority w:val="99"/>
    <w:semiHidden/>
    <w:rsid w:val="00F93F5C"/>
    <w:rPr>
      <w:rFonts w:ascii="Minion Pro" w:eastAsia="Times New Roman" w:hAnsi="Minion Pro"/>
      <w:sz w:val="24"/>
      <w:szCs w:val="24"/>
      <w:lang w:val="x-none" w:eastAsia="x-none"/>
    </w:rPr>
  </w:style>
  <w:style w:type="paragraph" w:styleId="CommentSubject">
    <w:name w:val="annotation subject"/>
    <w:basedOn w:val="CommentText"/>
    <w:next w:val="CommentText"/>
    <w:link w:val="CommentSubjectChar"/>
    <w:uiPriority w:val="99"/>
    <w:semiHidden/>
    <w:unhideWhenUsed/>
    <w:rsid w:val="00F93F5C"/>
    <w:rPr>
      <w:b/>
      <w:bCs/>
    </w:rPr>
  </w:style>
  <w:style w:type="character" w:customStyle="1" w:styleId="CommentSubjectChar">
    <w:name w:val="Comment Subject Char"/>
    <w:link w:val="CommentSubject"/>
    <w:uiPriority w:val="99"/>
    <w:semiHidden/>
    <w:rsid w:val="00F93F5C"/>
    <w:rPr>
      <w:rFonts w:ascii="Minion Pro" w:eastAsia="Times New Roman" w:hAnsi="Minion Pro"/>
      <w:b/>
      <w:bCs/>
      <w:sz w:val="24"/>
      <w:szCs w:val="24"/>
      <w:lang w:val="x-none" w:eastAsia="x-none"/>
    </w:rPr>
  </w:style>
  <w:style w:type="paragraph" w:styleId="BalloonText">
    <w:name w:val="Balloon Text"/>
    <w:basedOn w:val="Normal"/>
    <w:link w:val="BalloonTextChar"/>
    <w:uiPriority w:val="99"/>
    <w:semiHidden/>
    <w:unhideWhenUsed/>
    <w:rsid w:val="00F93F5C"/>
    <w:rPr>
      <w:rFonts w:ascii="Lucida Grande" w:hAnsi="Lucida Grande"/>
      <w:sz w:val="18"/>
      <w:szCs w:val="18"/>
      <w:lang w:val="x-none" w:eastAsia="x-none"/>
    </w:rPr>
  </w:style>
  <w:style w:type="character" w:customStyle="1" w:styleId="BalloonTextChar">
    <w:name w:val="Balloon Text Char"/>
    <w:link w:val="BalloonText"/>
    <w:uiPriority w:val="99"/>
    <w:semiHidden/>
    <w:rsid w:val="00F93F5C"/>
    <w:rPr>
      <w:rFonts w:ascii="Lucida Grande" w:eastAsia="Times New Roman" w:hAnsi="Lucida Grande"/>
      <w:sz w:val="18"/>
      <w:szCs w:val="18"/>
      <w:lang w:val="x-none" w:eastAsia="x-none"/>
    </w:rPr>
  </w:style>
  <w:style w:type="paragraph" w:customStyle="1" w:styleId="body">
    <w:name w:val="body"/>
    <w:qFormat/>
    <w:rsid w:val="00F93F5C"/>
    <w:pPr>
      <w:spacing w:line="276" w:lineRule="auto"/>
      <w:ind w:firstLine="360"/>
      <w:jc w:val="both"/>
    </w:pPr>
    <w:rPr>
      <w:rFonts w:ascii="Times New Roman" w:eastAsia="Times New Roman" w:hAnsi="Times New Roman"/>
      <w:sz w:val="24"/>
      <w:szCs w:val="24"/>
    </w:rPr>
  </w:style>
  <w:style w:type="paragraph" w:customStyle="1" w:styleId="ct">
    <w:name w:val="ct"/>
    <w:link w:val="ctChar"/>
    <w:autoRedefine/>
    <w:qFormat/>
    <w:rsid w:val="00F93F5C"/>
    <w:pPr>
      <w:spacing w:before="240" w:after="120"/>
      <w:jc w:val="center"/>
    </w:pPr>
    <w:rPr>
      <w:rFonts w:ascii="Myriad Pro Black" w:eastAsia="Times New Roman" w:hAnsi="Myriad Pro Black"/>
      <w:smallCaps/>
      <w:sz w:val="40"/>
      <w:szCs w:val="24"/>
    </w:rPr>
  </w:style>
  <w:style w:type="paragraph" w:customStyle="1" w:styleId="h2">
    <w:name w:val="h2"/>
    <w:autoRedefine/>
    <w:qFormat/>
    <w:rsid w:val="00F93F5C"/>
    <w:pPr>
      <w:spacing w:before="160" w:after="60" w:line="280" w:lineRule="exact"/>
    </w:pPr>
    <w:rPr>
      <w:rFonts w:ascii="Myriad Pro Semibold" w:eastAsia="Times New Roman" w:hAnsi="Myriad Pro Semibold"/>
      <w:smallCaps/>
      <w:sz w:val="24"/>
      <w:szCs w:val="24"/>
    </w:rPr>
  </w:style>
  <w:style w:type="paragraph" w:customStyle="1" w:styleId="h1">
    <w:name w:val="h1"/>
    <w:autoRedefine/>
    <w:qFormat/>
    <w:rsid w:val="00F93F5C"/>
    <w:pPr>
      <w:keepNext/>
      <w:spacing w:before="240" w:after="140" w:line="320" w:lineRule="exact"/>
      <w:jc w:val="center"/>
    </w:pPr>
    <w:rPr>
      <w:rFonts w:ascii="Myriad Pro Semibold" w:eastAsia="Times New Roman" w:hAnsi="Myriad Pro Semibold"/>
      <w:smallCaps/>
      <w:sz w:val="28"/>
      <w:szCs w:val="24"/>
    </w:rPr>
  </w:style>
  <w:style w:type="paragraph" w:customStyle="1" w:styleId="bq">
    <w:name w:val="bq"/>
    <w:qFormat/>
    <w:rsid w:val="00F93F5C"/>
    <w:pPr>
      <w:spacing w:before="60" w:after="60"/>
      <w:ind w:left="576" w:right="576"/>
      <w:jc w:val="both"/>
    </w:pPr>
    <w:rPr>
      <w:rFonts w:ascii="Times New Roman" w:eastAsia="Times New Roman" w:hAnsi="Times New Roman"/>
      <w:sz w:val="24"/>
      <w:szCs w:val="24"/>
    </w:rPr>
  </w:style>
  <w:style w:type="paragraph" w:customStyle="1" w:styleId="bkau">
    <w:name w:val="bkau"/>
    <w:qFormat/>
    <w:rsid w:val="00F93F5C"/>
    <w:pPr>
      <w:spacing w:before="840" w:line="360" w:lineRule="auto"/>
      <w:jc w:val="center"/>
    </w:pPr>
    <w:rPr>
      <w:rFonts w:ascii="Minion Pro" w:eastAsia="Times New Roman" w:hAnsi="Minion Pro"/>
      <w:sz w:val="28"/>
      <w:szCs w:val="24"/>
    </w:rPr>
  </w:style>
  <w:style w:type="paragraph" w:customStyle="1" w:styleId="bkpub">
    <w:name w:val="bkpub"/>
    <w:qFormat/>
    <w:rsid w:val="00F93F5C"/>
    <w:pPr>
      <w:widowControl w:val="0"/>
      <w:autoSpaceDE w:val="0"/>
      <w:autoSpaceDN w:val="0"/>
      <w:adjustRightInd w:val="0"/>
      <w:spacing w:before="120"/>
    </w:pPr>
    <w:rPr>
      <w:rFonts w:ascii="Minion Pro" w:eastAsia="Times New Roman" w:hAnsi="Minion Pro" w:cs="Times"/>
      <w:sz w:val="24"/>
      <w:szCs w:val="40"/>
    </w:rPr>
  </w:style>
  <w:style w:type="paragraph" w:customStyle="1" w:styleId="indicia">
    <w:name w:val="indicia"/>
    <w:qFormat/>
    <w:rsid w:val="00F93F5C"/>
    <w:pPr>
      <w:widowControl w:val="0"/>
      <w:autoSpaceDE w:val="0"/>
      <w:autoSpaceDN w:val="0"/>
      <w:adjustRightInd w:val="0"/>
      <w:spacing w:before="40" w:after="120"/>
    </w:pPr>
    <w:rPr>
      <w:rFonts w:ascii="Minion Pro" w:eastAsia="Times New Roman" w:hAnsi="Minion Pro" w:cs="Times"/>
      <w:szCs w:val="40"/>
    </w:rPr>
  </w:style>
  <w:style w:type="paragraph" w:customStyle="1" w:styleId="cip">
    <w:name w:val="cip"/>
    <w:basedOn w:val="cipfirst"/>
    <w:qFormat/>
    <w:rsid w:val="00F93F5C"/>
    <w:pPr>
      <w:spacing w:before="60" w:after="60"/>
    </w:pPr>
  </w:style>
  <w:style w:type="paragraph" w:customStyle="1" w:styleId="cipfirst">
    <w:name w:val="cipfirst"/>
    <w:qFormat/>
    <w:rsid w:val="00F93F5C"/>
    <w:pPr>
      <w:widowControl w:val="0"/>
      <w:autoSpaceDE w:val="0"/>
      <w:autoSpaceDN w:val="0"/>
      <w:adjustRightInd w:val="0"/>
      <w:spacing w:before="120"/>
    </w:pPr>
    <w:rPr>
      <w:rFonts w:ascii="Minion Pro" w:eastAsia="Times New Roman" w:hAnsi="Minion Pro" w:cs="Times"/>
      <w:szCs w:val="40"/>
    </w:rPr>
  </w:style>
  <w:style w:type="paragraph" w:customStyle="1" w:styleId="en">
    <w:name w:val="en"/>
    <w:qFormat/>
    <w:rsid w:val="00F93F5C"/>
    <w:pPr>
      <w:spacing w:before="20" w:after="40"/>
      <w:jc w:val="both"/>
    </w:pPr>
    <w:rPr>
      <w:rFonts w:ascii="Minion Pro" w:eastAsia="Times New Roman" w:hAnsi="Minion Pro"/>
      <w:sz w:val="22"/>
      <w:szCs w:val="24"/>
    </w:rPr>
  </w:style>
  <w:style w:type="paragraph" w:customStyle="1" w:styleId="bibtx">
    <w:name w:val="bibtx"/>
    <w:qFormat/>
    <w:rsid w:val="00F93F5C"/>
    <w:pPr>
      <w:spacing w:before="40" w:after="40" w:line="260" w:lineRule="atLeast"/>
      <w:ind w:left="360" w:hanging="360"/>
      <w:jc w:val="both"/>
    </w:pPr>
    <w:rPr>
      <w:rFonts w:ascii="Minion Pro" w:eastAsia="Times New Roman" w:hAnsi="Minion Pro"/>
      <w:sz w:val="24"/>
      <w:szCs w:val="24"/>
    </w:rPr>
  </w:style>
  <w:style w:type="paragraph" w:customStyle="1" w:styleId="bkhalftitle">
    <w:name w:val="bkhalftitle"/>
    <w:qFormat/>
    <w:rsid w:val="00F93F5C"/>
    <w:pPr>
      <w:spacing w:before="240" w:after="240" w:line="340" w:lineRule="atLeast"/>
      <w:jc w:val="center"/>
    </w:pPr>
    <w:rPr>
      <w:rFonts w:ascii="Minion Pro" w:eastAsia="Times New Roman" w:hAnsi="Minion Pro"/>
      <w:sz w:val="32"/>
      <w:szCs w:val="24"/>
    </w:rPr>
  </w:style>
  <w:style w:type="paragraph" w:customStyle="1" w:styleId="nl">
    <w:name w:val="nl"/>
    <w:qFormat/>
    <w:rsid w:val="00F93F5C"/>
    <w:pPr>
      <w:keepLines/>
      <w:spacing w:before="60" w:after="60"/>
      <w:ind w:left="936" w:hanging="360"/>
    </w:pPr>
    <w:rPr>
      <w:rFonts w:ascii="Minion Pro" w:eastAsia="Times New Roman" w:hAnsi="Minion Pro"/>
      <w:sz w:val="24"/>
      <w:szCs w:val="24"/>
    </w:rPr>
  </w:style>
  <w:style w:type="paragraph" w:customStyle="1" w:styleId="pt">
    <w:name w:val="pt"/>
    <w:qFormat/>
    <w:rsid w:val="00F93F5C"/>
    <w:pPr>
      <w:spacing w:before="240" w:after="140" w:line="320" w:lineRule="exact"/>
      <w:jc w:val="center"/>
    </w:pPr>
    <w:rPr>
      <w:rFonts w:ascii="Minion Pro" w:eastAsia="Times New Roman" w:hAnsi="Minion Pro"/>
      <w:smallCaps/>
      <w:sz w:val="28"/>
      <w:szCs w:val="24"/>
    </w:rPr>
  </w:style>
  <w:style w:type="paragraph" w:customStyle="1" w:styleId="sl">
    <w:name w:val="sl"/>
    <w:qFormat/>
    <w:rsid w:val="00F93F5C"/>
    <w:pPr>
      <w:ind w:left="576"/>
      <w:jc w:val="both"/>
    </w:pPr>
    <w:rPr>
      <w:rFonts w:ascii="Times New Roman" w:eastAsia="Times New Roman" w:hAnsi="Times New Roman"/>
      <w:sz w:val="24"/>
      <w:szCs w:val="24"/>
    </w:rPr>
  </w:style>
  <w:style w:type="paragraph" w:customStyle="1" w:styleId="nlbq">
    <w:name w:val="nlbq"/>
    <w:basedOn w:val="nl"/>
    <w:qFormat/>
    <w:rsid w:val="00F93F5C"/>
    <w:pPr>
      <w:spacing w:before="80"/>
      <w:ind w:left="1152" w:right="576" w:firstLine="0"/>
      <w:jc w:val="both"/>
    </w:pPr>
  </w:style>
  <w:style w:type="paragraph" w:customStyle="1" w:styleId="table">
    <w:name w:val="table"/>
    <w:rsid w:val="00F93F5C"/>
    <w:pPr>
      <w:jc w:val="center"/>
    </w:pPr>
    <w:rPr>
      <w:rFonts w:ascii="Minion Pro" w:hAnsi="Minion Pro" w:cs="Arial"/>
      <w:sz w:val="16"/>
      <w:szCs w:val="16"/>
      <w:lang w:val="de-DE"/>
    </w:rPr>
  </w:style>
  <w:style w:type="paragraph" w:customStyle="1" w:styleId="ded">
    <w:name w:val="ded"/>
    <w:qFormat/>
    <w:rsid w:val="00F93F5C"/>
    <w:pPr>
      <w:spacing w:before="360" w:after="960"/>
      <w:jc w:val="center"/>
    </w:pPr>
    <w:rPr>
      <w:rFonts w:ascii="Minion Pro" w:eastAsia="Times New Roman" w:hAnsi="Minion Pro" w:cs="Times"/>
      <w:sz w:val="24"/>
      <w:szCs w:val="40"/>
    </w:rPr>
  </w:style>
  <w:style w:type="paragraph" w:customStyle="1" w:styleId="indiciacenter">
    <w:name w:val="indiciacenter"/>
    <w:basedOn w:val="indicia"/>
    <w:rsid w:val="00F93F5C"/>
    <w:pPr>
      <w:contextualSpacing/>
      <w:jc w:val="center"/>
    </w:pPr>
  </w:style>
  <w:style w:type="paragraph" w:customStyle="1" w:styleId="artnote">
    <w:name w:val="artnote"/>
    <w:qFormat/>
    <w:rsid w:val="00F93F5C"/>
    <w:pPr>
      <w:spacing w:line="360" w:lineRule="auto"/>
      <w:jc w:val="both"/>
    </w:pPr>
    <w:rPr>
      <w:rFonts w:ascii="Minion Pro" w:eastAsia="Times New Roman" w:hAnsi="Minion Pro"/>
      <w:color w:val="FF0000"/>
      <w:sz w:val="22"/>
      <w:szCs w:val="24"/>
    </w:rPr>
  </w:style>
  <w:style w:type="paragraph" w:customStyle="1" w:styleId="tablesubhead">
    <w:name w:val="tablesubhead"/>
    <w:rsid w:val="00F93F5C"/>
    <w:pPr>
      <w:autoSpaceDE w:val="0"/>
      <w:autoSpaceDN w:val="0"/>
      <w:adjustRightInd w:val="0"/>
      <w:spacing w:after="120" w:line="320" w:lineRule="atLeast"/>
      <w:jc w:val="center"/>
    </w:pPr>
    <w:rPr>
      <w:rFonts w:ascii="Minion Pro" w:hAnsi="Minion Pro" w:cs="Arial"/>
      <w:sz w:val="16"/>
      <w:szCs w:val="16"/>
    </w:rPr>
  </w:style>
  <w:style w:type="paragraph" w:customStyle="1" w:styleId="h3">
    <w:name w:val="h3"/>
    <w:qFormat/>
    <w:rsid w:val="00F93F5C"/>
    <w:pPr>
      <w:spacing w:before="240" w:line="360" w:lineRule="auto"/>
      <w:jc w:val="both"/>
    </w:pPr>
    <w:rPr>
      <w:rFonts w:ascii="Minion Pro" w:eastAsia="Times New Roman" w:hAnsi="Minion Pro"/>
      <w:sz w:val="24"/>
      <w:szCs w:val="24"/>
    </w:rPr>
  </w:style>
  <w:style w:type="paragraph" w:customStyle="1" w:styleId="ul1">
    <w:name w:val="ul1"/>
    <w:basedOn w:val="ul1first"/>
    <w:qFormat/>
    <w:rsid w:val="00F93F5C"/>
    <w:pPr>
      <w:spacing w:before="60" w:after="60"/>
    </w:pPr>
  </w:style>
  <w:style w:type="paragraph" w:customStyle="1" w:styleId="ul1first">
    <w:name w:val="ul1first"/>
    <w:basedOn w:val="nl1"/>
    <w:qFormat/>
    <w:rsid w:val="00F93F5C"/>
    <w:pPr>
      <w:spacing w:before="120" w:after="0"/>
    </w:pPr>
  </w:style>
  <w:style w:type="paragraph" w:customStyle="1" w:styleId="nl1">
    <w:name w:val="nl1"/>
    <w:basedOn w:val="nl1first"/>
    <w:qFormat/>
    <w:rsid w:val="00F93F5C"/>
    <w:pPr>
      <w:spacing w:before="60" w:after="60"/>
    </w:pPr>
  </w:style>
  <w:style w:type="paragraph" w:customStyle="1" w:styleId="nl1first">
    <w:name w:val="nl1first"/>
    <w:basedOn w:val="nl"/>
    <w:qFormat/>
    <w:rsid w:val="00F93F5C"/>
    <w:pPr>
      <w:spacing w:before="120" w:after="0"/>
      <w:ind w:left="1224"/>
    </w:pPr>
  </w:style>
  <w:style w:type="paragraph" w:customStyle="1" w:styleId="out1">
    <w:name w:val="out1"/>
    <w:qFormat/>
    <w:rsid w:val="00F93F5C"/>
    <w:pPr>
      <w:ind w:left="720" w:hanging="720"/>
    </w:pPr>
    <w:rPr>
      <w:rFonts w:ascii="Minion Pro" w:eastAsia="Times New Roman" w:hAnsi="Minion Pro"/>
      <w:sz w:val="22"/>
      <w:szCs w:val="24"/>
    </w:rPr>
  </w:style>
  <w:style w:type="paragraph" w:customStyle="1" w:styleId="out5">
    <w:name w:val="out5"/>
    <w:basedOn w:val="Normal"/>
    <w:rsid w:val="00F93F5C"/>
    <w:pPr>
      <w:tabs>
        <w:tab w:val="left" w:pos="720"/>
        <w:tab w:val="left" w:pos="1440"/>
        <w:tab w:val="left" w:pos="1890"/>
      </w:tabs>
      <w:ind w:left="2246" w:hanging="360"/>
    </w:pPr>
    <w:rPr>
      <w:color w:val="000000"/>
    </w:rPr>
  </w:style>
  <w:style w:type="paragraph" w:customStyle="1" w:styleId="out4">
    <w:name w:val="out4"/>
    <w:basedOn w:val="Normal"/>
    <w:rsid w:val="00F93F5C"/>
    <w:pPr>
      <w:tabs>
        <w:tab w:val="left" w:pos="720"/>
        <w:tab w:val="left" w:pos="1440"/>
        <w:tab w:val="left" w:pos="2160"/>
      </w:tabs>
      <w:spacing w:line="360" w:lineRule="auto"/>
      <w:ind w:left="2520" w:hanging="360"/>
    </w:pPr>
    <w:rPr>
      <w:color w:val="000000"/>
      <w:sz w:val="22"/>
    </w:rPr>
  </w:style>
  <w:style w:type="paragraph" w:customStyle="1" w:styleId="out6">
    <w:name w:val="out6"/>
    <w:basedOn w:val="out5"/>
    <w:rsid w:val="00F93F5C"/>
    <w:pPr>
      <w:tabs>
        <w:tab w:val="left" w:pos="2520"/>
      </w:tabs>
      <w:ind w:firstLine="4"/>
    </w:pPr>
  </w:style>
  <w:style w:type="paragraph" w:customStyle="1" w:styleId="out7">
    <w:name w:val="out7"/>
    <w:basedOn w:val="out6"/>
    <w:rsid w:val="00F93F5C"/>
    <w:pPr>
      <w:ind w:firstLine="274"/>
    </w:pPr>
  </w:style>
  <w:style w:type="paragraph" w:customStyle="1" w:styleId="out8">
    <w:name w:val="out8"/>
    <w:basedOn w:val="out7"/>
    <w:rsid w:val="00F93F5C"/>
    <w:pPr>
      <w:ind w:left="3240" w:hanging="360"/>
    </w:pPr>
  </w:style>
  <w:style w:type="paragraph" w:customStyle="1" w:styleId="bktitle">
    <w:name w:val="bktitle"/>
    <w:qFormat/>
    <w:rsid w:val="00F93F5C"/>
    <w:pPr>
      <w:spacing w:before="1320"/>
      <w:jc w:val="center"/>
    </w:pPr>
    <w:rPr>
      <w:rFonts w:ascii="Minion Pro" w:eastAsia="Times New Roman" w:hAnsi="Minion Pro"/>
      <w:smallCaps/>
      <w:sz w:val="40"/>
      <w:szCs w:val="24"/>
    </w:rPr>
  </w:style>
  <w:style w:type="paragraph" w:customStyle="1" w:styleId="bqfirst">
    <w:name w:val="bqfirst"/>
    <w:qFormat/>
    <w:rsid w:val="00F93F5C"/>
    <w:pPr>
      <w:spacing w:before="120"/>
      <w:ind w:left="576" w:right="576"/>
      <w:jc w:val="both"/>
    </w:pPr>
    <w:rPr>
      <w:rFonts w:ascii="Minion Pro" w:eastAsia="Times New Roman" w:hAnsi="Minion Pro"/>
      <w:sz w:val="24"/>
      <w:szCs w:val="24"/>
    </w:rPr>
  </w:style>
  <w:style w:type="paragraph" w:customStyle="1" w:styleId="bqullast">
    <w:name w:val="bqullast"/>
    <w:basedOn w:val="bqul"/>
    <w:qFormat/>
    <w:rsid w:val="00F93F5C"/>
    <w:pPr>
      <w:spacing w:before="0" w:after="120"/>
    </w:pPr>
  </w:style>
  <w:style w:type="paragraph" w:customStyle="1" w:styleId="bqul">
    <w:name w:val="bqul"/>
    <w:basedOn w:val="bqulfirst"/>
    <w:qFormat/>
    <w:rsid w:val="00F93F5C"/>
    <w:pPr>
      <w:spacing w:before="60" w:after="60"/>
    </w:pPr>
  </w:style>
  <w:style w:type="paragraph" w:customStyle="1" w:styleId="bqulfirst">
    <w:name w:val="bqulfirst"/>
    <w:qFormat/>
    <w:rsid w:val="00F93F5C"/>
    <w:pPr>
      <w:spacing w:before="120" w:line="360" w:lineRule="auto"/>
      <w:ind w:left="936" w:hanging="360"/>
    </w:pPr>
    <w:rPr>
      <w:rFonts w:ascii="Minion Pro" w:eastAsia="Times New Roman" w:hAnsi="Minion Pro"/>
      <w:sz w:val="24"/>
      <w:szCs w:val="24"/>
    </w:rPr>
  </w:style>
  <w:style w:type="paragraph" w:customStyle="1" w:styleId="cn">
    <w:name w:val="cn"/>
    <w:qFormat/>
    <w:rsid w:val="00F93F5C"/>
    <w:pPr>
      <w:keepNext/>
      <w:spacing w:after="240" w:line="280" w:lineRule="exact"/>
      <w:jc w:val="center"/>
    </w:pPr>
    <w:rPr>
      <w:rFonts w:ascii="Times New Roman" w:eastAsia="Times New Roman" w:hAnsi="Times New Roman"/>
      <w:caps/>
      <w:sz w:val="28"/>
      <w:szCs w:val="24"/>
    </w:rPr>
  </w:style>
  <w:style w:type="paragraph" w:customStyle="1" w:styleId="fn">
    <w:name w:val="fn"/>
    <w:qFormat/>
    <w:rsid w:val="00F93F5C"/>
    <w:pPr>
      <w:spacing w:before="20" w:after="20"/>
      <w:jc w:val="both"/>
    </w:pPr>
    <w:rPr>
      <w:rFonts w:ascii="Minion Pro" w:eastAsia="Times New Roman" w:hAnsi="Minion Pro"/>
      <w:sz w:val="18"/>
      <w:szCs w:val="24"/>
    </w:rPr>
  </w:style>
  <w:style w:type="paragraph" w:customStyle="1" w:styleId="out2">
    <w:name w:val="out2"/>
    <w:qFormat/>
    <w:rsid w:val="00F93F5C"/>
    <w:pPr>
      <w:ind w:left="1440" w:hanging="720"/>
    </w:pPr>
    <w:rPr>
      <w:rFonts w:ascii="Minion Pro" w:eastAsia="Times New Roman" w:hAnsi="Minion Pro"/>
      <w:sz w:val="22"/>
      <w:szCs w:val="24"/>
    </w:rPr>
  </w:style>
  <w:style w:type="paragraph" w:customStyle="1" w:styleId="out3">
    <w:name w:val="out3"/>
    <w:qFormat/>
    <w:rsid w:val="00F93F5C"/>
    <w:pPr>
      <w:ind w:left="2304" w:hanging="1152"/>
    </w:pPr>
    <w:rPr>
      <w:rFonts w:ascii="Minion Pro" w:eastAsia="Times New Roman" w:hAnsi="Minion Pro"/>
      <w:sz w:val="22"/>
      <w:szCs w:val="24"/>
    </w:rPr>
  </w:style>
  <w:style w:type="paragraph" w:customStyle="1" w:styleId="ps">
    <w:name w:val="ps"/>
    <w:qFormat/>
    <w:rsid w:val="00F93F5C"/>
    <w:pPr>
      <w:spacing w:after="120" w:line="276" w:lineRule="auto"/>
      <w:jc w:val="center"/>
    </w:pPr>
    <w:rPr>
      <w:rFonts w:ascii="Minion Pro" w:eastAsia="Times New Roman" w:hAnsi="Minion Pro"/>
      <w:sz w:val="28"/>
      <w:szCs w:val="24"/>
    </w:rPr>
  </w:style>
  <w:style w:type="paragraph" w:customStyle="1" w:styleId="toc1">
    <w:name w:val="toc1"/>
    <w:basedOn w:val="toc"/>
    <w:qFormat/>
    <w:rsid w:val="00F93F5C"/>
    <w:pPr>
      <w:tabs>
        <w:tab w:val="right" w:pos="8640"/>
      </w:tabs>
      <w:spacing w:before="0" w:after="60"/>
      <w:ind w:firstLine="360"/>
      <w:jc w:val="both"/>
    </w:pPr>
  </w:style>
  <w:style w:type="paragraph" w:customStyle="1" w:styleId="toc">
    <w:name w:val="toc"/>
    <w:qFormat/>
    <w:rsid w:val="00F93F5C"/>
    <w:pPr>
      <w:spacing w:before="120" w:after="120"/>
    </w:pPr>
    <w:rPr>
      <w:rFonts w:ascii="Minion Pro" w:eastAsia="Times New Roman" w:hAnsi="Minion Pro"/>
      <w:sz w:val="24"/>
      <w:szCs w:val="24"/>
    </w:rPr>
  </w:style>
  <w:style w:type="paragraph" w:customStyle="1" w:styleId="ul">
    <w:name w:val="ul"/>
    <w:basedOn w:val="ulfirst"/>
    <w:qFormat/>
    <w:rsid w:val="00F93F5C"/>
    <w:pPr>
      <w:tabs>
        <w:tab w:val="left" w:pos="720"/>
        <w:tab w:val="left" w:pos="1440"/>
      </w:tabs>
      <w:spacing w:before="0"/>
      <w:ind w:left="1008" w:hanging="576"/>
    </w:pPr>
  </w:style>
  <w:style w:type="paragraph" w:customStyle="1" w:styleId="ulfirst">
    <w:name w:val="ulfirst"/>
    <w:qFormat/>
    <w:rsid w:val="00F93F5C"/>
    <w:pPr>
      <w:spacing w:before="120" w:line="276" w:lineRule="auto"/>
      <w:ind w:left="360"/>
    </w:pPr>
    <w:rPr>
      <w:rFonts w:ascii="Times New Roman" w:eastAsia="Times New Roman" w:hAnsi="Times New Roman"/>
      <w:sz w:val="24"/>
      <w:szCs w:val="24"/>
    </w:rPr>
  </w:style>
  <w:style w:type="paragraph" w:customStyle="1" w:styleId="nlfirst">
    <w:name w:val="nlfirst"/>
    <w:basedOn w:val="nl"/>
    <w:qFormat/>
    <w:rsid w:val="00F93F5C"/>
    <w:pPr>
      <w:spacing w:before="120" w:after="0"/>
    </w:pPr>
  </w:style>
  <w:style w:type="paragraph" w:customStyle="1" w:styleId="bqlast">
    <w:name w:val="bqlast"/>
    <w:qFormat/>
    <w:rsid w:val="00F93F5C"/>
    <w:pPr>
      <w:spacing w:after="120"/>
      <w:ind w:left="576" w:right="576"/>
      <w:jc w:val="both"/>
    </w:pPr>
    <w:rPr>
      <w:rFonts w:ascii="Minion Pro" w:eastAsia="Times New Roman" w:hAnsi="Minion Pro"/>
      <w:sz w:val="24"/>
      <w:szCs w:val="24"/>
    </w:rPr>
  </w:style>
  <w:style w:type="character" w:customStyle="1" w:styleId="italic">
    <w:name w:val="italic"/>
    <w:uiPriority w:val="1"/>
    <w:qFormat/>
    <w:rsid w:val="00F93F5C"/>
    <w:rPr>
      <w:i/>
    </w:rPr>
  </w:style>
  <w:style w:type="paragraph" w:customStyle="1" w:styleId="bksubtitle2">
    <w:name w:val="bksubtitle2"/>
    <w:basedOn w:val="bksubtitle1"/>
    <w:qFormat/>
    <w:rsid w:val="00F93F5C"/>
  </w:style>
  <w:style w:type="paragraph" w:customStyle="1" w:styleId="bksubtitle1">
    <w:name w:val="bksubtitle1"/>
    <w:basedOn w:val="bksubtitle"/>
    <w:qFormat/>
    <w:rsid w:val="00F93F5C"/>
  </w:style>
  <w:style w:type="paragraph" w:customStyle="1" w:styleId="bksubtitle">
    <w:name w:val="bksubtitle"/>
    <w:qFormat/>
    <w:rsid w:val="00F93F5C"/>
    <w:pPr>
      <w:spacing w:after="240" w:line="320" w:lineRule="exact"/>
      <w:jc w:val="center"/>
    </w:pPr>
    <w:rPr>
      <w:rFonts w:ascii="Minion Pro" w:eastAsia="Times New Roman" w:hAnsi="Minion Pro"/>
      <w:sz w:val="36"/>
      <w:szCs w:val="24"/>
    </w:rPr>
  </w:style>
  <w:style w:type="character" w:customStyle="1" w:styleId="artnotepar">
    <w:name w:val="artnotepar"/>
    <w:uiPriority w:val="1"/>
    <w:qFormat/>
    <w:rsid w:val="00F93F5C"/>
    <w:rPr>
      <w:color w:val="FF0000"/>
    </w:rPr>
  </w:style>
  <w:style w:type="paragraph" w:customStyle="1" w:styleId="bodyaft">
    <w:name w:val="bodyaft"/>
    <w:basedOn w:val="body"/>
    <w:qFormat/>
    <w:rsid w:val="00F93F5C"/>
    <w:pPr>
      <w:ind w:firstLine="0"/>
    </w:pPr>
  </w:style>
  <w:style w:type="paragraph" w:customStyle="1" w:styleId="bodyfirst">
    <w:name w:val="bodyfirst"/>
    <w:basedOn w:val="body"/>
    <w:qFormat/>
    <w:rsid w:val="00F93F5C"/>
    <w:pPr>
      <w:ind w:firstLine="0"/>
    </w:pPr>
  </w:style>
  <w:style w:type="character" w:customStyle="1" w:styleId="subbold">
    <w:name w:val="subbold"/>
    <w:uiPriority w:val="1"/>
    <w:qFormat/>
    <w:rsid w:val="00F93F5C"/>
    <w:rPr>
      <w:b/>
      <w:vertAlign w:val="subscript"/>
    </w:rPr>
  </w:style>
  <w:style w:type="paragraph" w:styleId="LightList-Accent3">
    <w:name w:val="Light List Accent 3"/>
    <w:hidden/>
    <w:uiPriority w:val="99"/>
    <w:rsid w:val="00FC71C8"/>
    <w:pPr>
      <w:spacing w:after="200" w:line="276" w:lineRule="auto"/>
    </w:pPr>
    <w:rPr>
      <w:rFonts w:eastAsia="Times New Roman" w:cs="Courier New"/>
      <w:sz w:val="22"/>
      <w:szCs w:val="22"/>
    </w:rPr>
  </w:style>
  <w:style w:type="character" w:customStyle="1" w:styleId="sub">
    <w:name w:val="sub"/>
    <w:uiPriority w:val="1"/>
    <w:qFormat/>
    <w:rsid w:val="00F93F5C"/>
    <w:rPr>
      <w:vertAlign w:val="subscript"/>
    </w:rPr>
  </w:style>
  <w:style w:type="character" w:customStyle="1" w:styleId="smallcaps">
    <w:name w:val="smallcaps"/>
    <w:uiPriority w:val="1"/>
    <w:qFormat/>
    <w:rsid w:val="00F93F5C"/>
    <w:rPr>
      <w:caps w:val="0"/>
      <w:smallCaps/>
    </w:rPr>
  </w:style>
  <w:style w:type="paragraph" w:customStyle="1" w:styleId="lo">
    <w:name w:val="lo"/>
    <w:qFormat/>
    <w:rsid w:val="00F93F5C"/>
    <w:pPr>
      <w:spacing w:before="60" w:after="60"/>
      <w:ind w:left="720" w:hanging="360"/>
    </w:pPr>
    <w:rPr>
      <w:rFonts w:ascii="Minion Pro" w:eastAsia="Times New Roman" w:hAnsi="Minion Pro"/>
      <w:sz w:val="22"/>
      <w:szCs w:val="24"/>
    </w:rPr>
  </w:style>
  <w:style w:type="character" w:customStyle="1" w:styleId="underscore">
    <w:name w:val="underscore"/>
    <w:uiPriority w:val="1"/>
    <w:qFormat/>
    <w:rsid w:val="00F93F5C"/>
    <w:rPr>
      <w:u w:val="single"/>
    </w:rPr>
  </w:style>
  <w:style w:type="paragraph" w:customStyle="1" w:styleId="toc3">
    <w:name w:val="toc3"/>
    <w:basedOn w:val="toc2"/>
    <w:qFormat/>
    <w:rsid w:val="00F93F5C"/>
    <w:pPr>
      <w:ind w:left="1152"/>
    </w:pPr>
  </w:style>
  <w:style w:type="paragraph" w:customStyle="1" w:styleId="toc2">
    <w:name w:val="toc2"/>
    <w:qFormat/>
    <w:rsid w:val="00F93F5C"/>
    <w:pPr>
      <w:tabs>
        <w:tab w:val="right" w:pos="8640"/>
      </w:tabs>
      <w:ind w:left="720" w:right="720"/>
      <w:jc w:val="both"/>
    </w:pPr>
    <w:rPr>
      <w:rFonts w:ascii="Minion Pro" w:eastAsia="Times New Roman" w:hAnsi="Minion Pro"/>
      <w:sz w:val="24"/>
      <w:szCs w:val="24"/>
    </w:rPr>
  </w:style>
  <w:style w:type="paragraph" w:customStyle="1" w:styleId="scripture">
    <w:name w:val="scripture"/>
    <w:qFormat/>
    <w:rsid w:val="00F93F5C"/>
    <w:pPr>
      <w:spacing w:after="120" w:line="276" w:lineRule="auto"/>
      <w:ind w:left="360"/>
    </w:pPr>
    <w:rPr>
      <w:rFonts w:ascii="Minion Pro" w:eastAsia="Times New Roman" w:hAnsi="Minion Pro"/>
      <w:sz w:val="22"/>
      <w:szCs w:val="24"/>
    </w:rPr>
  </w:style>
  <w:style w:type="paragraph" w:customStyle="1" w:styleId="filename">
    <w:name w:val="filename"/>
    <w:basedOn w:val="media"/>
    <w:qFormat/>
    <w:rsid w:val="00F93F5C"/>
  </w:style>
  <w:style w:type="paragraph" w:customStyle="1" w:styleId="media">
    <w:name w:val="media"/>
    <w:basedOn w:val="page"/>
    <w:qFormat/>
    <w:rsid w:val="00F93F5C"/>
  </w:style>
  <w:style w:type="paragraph" w:customStyle="1" w:styleId="page">
    <w:name w:val="page"/>
    <w:basedOn w:val="folio"/>
    <w:qFormat/>
    <w:rsid w:val="00F93F5C"/>
    <w:rPr>
      <w:sz w:val="20"/>
    </w:rPr>
  </w:style>
  <w:style w:type="paragraph" w:customStyle="1" w:styleId="folio">
    <w:name w:val="folio"/>
    <w:basedOn w:val="fignum"/>
    <w:qFormat/>
    <w:rsid w:val="00F93F5C"/>
    <w:pPr>
      <w:spacing w:before="0"/>
    </w:pPr>
  </w:style>
  <w:style w:type="paragraph" w:customStyle="1" w:styleId="fignum">
    <w:name w:val="fignum"/>
    <w:basedOn w:val="figcap"/>
    <w:qFormat/>
    <w:rsid w:val="00F93F5C"/>
  </w:style>
  <w:style w:type="paragraph" w:customStyle="1" w:styleId="figcap">
    <w:name w:val="figcap"/>
    <w:autoRedefine/>
    <w:qFormat/>
    <w:rsid w:val="00F93F5C"/>
    <w:pPr>
      <w:spacing w:before="240" w:after="120"/>
      <w:jc w:val="both"/>
    </w:pPr>
    <w:rPr>
      <w:rFonts w:ascii="Minion Pro" w:eastAsia="Times New Roman" w:hAnsi="Minion Pro"/>
      <w:sz w:val="22"/>
      <w:szCs w:val="24"/>
    </w:rPr>
  </w:style>
  <w:style w:type="paragraph" w:customStyle="1" w:styleId="bkcall">
    <w:name w:val="bkcall"/>
    <w:basedOn w:val="bktitle"/>
    <w:qFormat/>
    <w:rsid w:val="00F93F5C"/>
  </w:style>
  <w:style w:type="paragraph" w:customStyle="1" w:styleId="scriptail">
    <w:name w:val="scriptail"/>
    <w:basedOn w:val="sltail"/>
    <w:qFormat/>
    <w:rsid w:val="00F93F5C"/>
  </w:style>
  <w:style w:type="paragraph" w:customStyle="1" w:styleId="sltail">
    <w:name w:val="sltail"/>
    <w:basedOn w:val="ltrclose"/>
    <w:qFormat/>
    <w:rsid w:val="00F93F5C"/>
    <w:pPr>
      <w:spacing w:before="120"/>
    </w:pPr>
    <w:rPr>
      <w:sz w:val="24"/>
    </w:rPr>
  </w:style>
  <w:style w:type="paragraph" w:customStyle="1" w:styleId="ltrclose">
    <w:name w:val="ltrclose"/>
    <w:basedOn w:val="ltrgreet"/>
    <w:qFormat/>
    <w:rsid w:val="00F93F5C"/>
    <w:pPr>
      <w:ind w:right="720"/>
      <w:jc w:val="right"/>
    </w:pPr>
  </w:style>
  <w:style w:type="paragraph" w:customStyle="1" w:styleId="ltrgreet">
    <w:name w:val="ltrgreet"/>
    <w:qFormat/>
    <w:rsid w:val="00F93F5C"/>
    <w:pPr>
      <w:spacing w:before="240" w:after="120"/>
    </w:pPr>
    <w:rPr>
      <w:rFonts w:ascii="Minion Pro" w:eastAsia="Times New Roman" w:hAnsi="Minion Pro"/>
      <w:sz w:val="22"/>
      <w:szCs w:val="24"/>
    </w:rPr>
  </w:style>
  <w:style w:type="paragraph" w:customStyle="1" w:styleId="memory">
    <w:name w:val="memory"/>
    <w:basedOn w:val="scripture"/>
    <w:qFormat/>
    <w:rsid w:val="00F93F5C"/>
  </w:style>
  <w:style w:type="paragraph" w:customStyle="1" w:styleId="indexhead">
    <w:name w:val="indexhead"/>
    <w:qFormat/>
    <w:rsid w:val="00F93F5C"/>
    <w:pPr>
      <w:spacing w:after="120"/>
      <w:jc w:val="center"/>
    </w:pPr>
    <w:rPr>
      <w:rFonts w:ascii="Minion Pro" w:eastAsia="Times New Roman" w:hAnsi="Minion Pro"/>
      <w:b/>
      <w:smallCaps/>
      <w:szCs w:val="24"/>
    </w:rPr>
  </w:style>
  <w:style w:type="paragraph" w:customStyle="1" w:styleId="memorytail">
    <w:name w:val="memorytail"/>
    <w:basedOn w:val="scriptail"/>
    <w:qFormat/>
    <w:rsid w:val="00F93F5C"/>
  </w:style>
  <w:style w:type="character" w:customStyle="1" w:styleId="dispk">
    <w:name w:val="dispk"/>
    <w:uiPriority w:val="1"/>
    <w:qFormat/>
    <w:rsid w:val="00F93F5C"/>
    <w:rPr>
      <w:b/>
    </w:rPr>
  </w:style>
  <w:style w:type="paragraph" w:customStyle="1" w:styleId="diafirst">
    <w:name w:val="diafirst"/>
    <w:qFormat/>
    <w:rsid w:val="00F93F5C"/>
    <w:pPr>
      <w:spacing w:before="120" w:line="360" w:lineRule="auto"/>
      <w:jc w:val="both"/>
    </w:pPr>
    <w:rPr>
      <w:rFonts w:ascii="Minion Pro" w:eastAsia="Times New Roman" w:hAnsi="Minion Pro"/>
      <w:sz w:val="24"/>
      <w:szCs w:val="24"/>
    </w:rPr>
  </w:style>
  <w:style w:type="character" w:customStyle="1" w:styleId="supbold">
    <w:name w:val="supbold"/>
    <w:uiPriority w:val="1"/>
    <w:qFormat/>
    <w:rsid w:val="00F93F5C"/>
    <w:rPr>
      <w:b/>
      <w:bCs/>
      <w:vertAlign w:val="superscript"/>
    </w:rPr>
  </w:style>
  <w:style w:type="character" w:customStyle="1" w:styleId="enref">
    <w:name w:val="enref"/>
    <w:uiPriority w:val="1"/>
    <w:qFormat/>
    <w:rsid w:val="00F93F5C"/>
    <w:rPr>
      <w:vertAlign w:val="superscript"/>
    </w:rPr>
  </w:style>
  <w:style w:type="character" w:customStyle="1" w:styleId="parnum">
    <w:name w:val="parnum"/>
    <w:uiPriority w:val="1"/>
    <w:qFormat/>
    <w:rsid w:val="00F93F5C"/>
    <w:rPr>
      <w:b/>
    </w:rPr>
  </w:style>
  <w:style w:type="character" w:customStyle="1" w:styleId="fnref">
    <w:name w:val="fnref"/>
    <w:uiPriority w:val="1"/>
    <w:qFormat/>
    <w:rsid w:val="00F93F5C"/>
    <w:rPr>
      <w:vertAlign w:val="superscript"/>
    </w:rPr>
  </w:style>
  <w:style w:type="character" w:customStyle="1" w:styleId="greek">
    <w:name w:val="greek"/>
    <w:qFormat/>
    <w:rsid w:val="00F93F5C"/>
    <w:rPr>
      <w:rFonts w:ascii="Arno Pro" w:hAnsi="Arno Pro"/>
      <w:i w:val="0"/>
      <w:color w:val="auto"/>
    </w:rPr>
  </w:style>
  <w:style w:type="paragraph" w:customStyle="1" w:styleId="ltrdatefirst">
    <w:name w:val="ltrdatefirst"/>
    <w:qFormat/>
    <w:rsid w:val="00F93F5C"/>
    <w:pPr>
      <w:spacing w:before="120"/>
      <w:jc w:val="right"/>
    </w:pPr>
    <w:rPr>
      <w:rFonts w:ascii="Minion Pro" w:eastAsia="Times New Roman" w:hAnsi="Minion Pro" w:cs="Times"/>
      <w:sz w:val="22"/>
      <w:szCs w:val="40"/>
    </w:rPr>
  </w:style>
  <w:style w:type="character" w:customStyle="1" w:styleId="answers">
    <w:name w:val="answers"/>
    <w:uiPriority w:val="1"/>
    <w:qFormat/>
    <w:rsid w:val="00F93F5C"/>
    <w:rPr>
      <w:b/>
    </w:rPr>
  </w:style>
  <w:style w:type="paragraph" w:customStyle="1" w:styleId="ctoch">
    <w:name w:val="ctoch"/>
    <w:basedOn w:val="tochead"/>
    <w:qFormat/>
    <w:rsid w:val="00F93F5C"/>
  </w:style>
  <w:style w:type="paragraph" w:customStyle="1" w:styleId="tochead">
    <w:name w:val="tochead"/>
    <w:qFormat/>
    <w:rsid w:val="00F93F5C"/>
    <w:pPr>
      <w:spacing w:before="240" w:after="120"/>
      <w:jc w:val="both"/>
    </w:pPr>
    <w:rPr>
      <w:rFonts w:ascii="Minion Pro" w:eastAsia="Times New Roman" w:hAnsi="Minion Pro"/>
      <w:sz w:val="32"/>
      <w:szCs w:val="24"/>
    </w:rPr>
  </w:style>
  <w:style w:type="paragraph" w:customStyle="1" w:styleId="ep">
    <w:name w:val="ep"/>
    <w:autoRedefine/>
    <w:qFormat/>
    <w:rsid w:val="00F93F5C"/>
    <w:pPr>
      <w:spacing w:before="120" w:line="260" w:lineRule="atLeast"/>
      <w:ind w:left="360" w:right="360"/>
      <w:jc w:val="center"/>
    </w:pPr>
    <w:rPr>
      <w:rFonts w:ascii="Minion Pro" w:eastAsia="Times New Roman" w:hAnsi="Minion Pro"/>
      <w:sz w:val="22"/>
      <w:szCs w:val="24"/>
    </w:rPr>
  </w:style>
  <w:style w:type="paragraph" w:customStyle="1" w:styleId="call">
    <w:name w:val="call"/>
    <w:qFormat/>
    <w:rsid w:val="00F93F5C"/>
    <w:pPr>
      <w:spacing w:before="120" w:after="120"/>
      <w:ind w:left="576" w:right="576"/>
      <w:jc w:val="both"/>
    </w:pPr>
    <w:rPr>
      <w:rFonts w:ascii="Minion Pro" w:eastAsia="Times New Roman" w:hAnsi="Minion Pro"/>
      <w:sz w:val="24"/>
      <w:szCs w:val="24"/>
    </w:rPr>
  </w:style>
  <w:style w:type="character" w:customStyle="1" w:styleId="thn">
    <w:name w:val="thn"/>
    <w:uiPriority w:val="1"/>
    <w:qFormat/>
    <w:rsid w:val="00F93F5C"/>
    <w:rPr>
      <w:b/>
    </w:rPr>
  </w:style>
  <w:style w:type="character" w:customStyle="1" w:styleId="fighn">
    <w:name w:val="fighn"/>
    <w:uiPriority w:val="1"/>
    <w:qFormat/>
    <w:rsid w:val="00F93F5C"/>
    <w:rPr>
      <w:b/>
    </w:rPr>
  </w:style>
  <w:style w:type="paragraph" w:customStyle="1" w:styleId="bibtxindent">
    <w:name w:val="bibtxindent"/>
    <w:basedOn w:val="bibtx"/>
    <w:qFormat/>
    <w:rsid w:val="00F93F5C"/>
    <w:pPr>
      <w:ind w:firstLine="360"/>
    </w:pPr>
  </w:style>
  <w:style w:type="paragraph" w:customStyle="1" w:styleId="gallery">
    <w:name w:val="gallery"/>
    <w:basedOn w:val="page"/>
    <w:qFormat/>
    <w:rsid w:val="00F93F5C"/>
  </w:style>
  <w:style w:type="paragraph" w:customStyle="1" w:styleId="prayer">
    <w:name w:val="prayer"/>
    <w:qFormat/>
    <w:rsid w:val="00F93F5C"/>
    <w:pPr>
      <w:spacing w:line="276" w:lineRule="auto"/>
      <w:ind w:firstLine="360"/>
    </w:pPr>
    <w:rPr>
      <w:rFonts w:ascii="Minion Pro" w:eastAsia="Times New Roman" w:hAnsi="Minion Pro"/>
      <w:sz w:val="22"/>
      <w:szCs w:val="24"/>
    </w:rPr>
  </w:style>
  <w:style w:type="paragraph" w:customStyle="1" w:styleId="rubriccommand">
    <w:name w:val="rubriccommand"/>
    <w:basedOn w:val="rubric"/>
    <w:qFormat/>
    <w:rsid w:val="00F93F5C"/>
  </w:style>
  <w:style w:type="paragraph" w:customStyle="1" w:styleId="rubric">
    <w:name w:val="rubric"/>
    <w:qFormat/>
    <w:rsid w:val="00F93F5C"/>
    <w:rPr>
      <w:rFonts w:ascii="Times New Roman" w:eastAsia="ヒラギノ角ゴ Pro W3" w:hAnsi="Times New Roman"/>
      <w:i/>
      <w:color w:val="FF0000"/>
      <w:sz w:val="22"/>
      <w:szCs w:val="24"/>
    </w:rPr>
  </w:style>
  <w:style w:type="paragraph" w:customStyle="1" w:styleId="index">
    <w:name w:val="index"/>
    <w:next w:val="scripture"/>
    <w:qFormat/>
    <w:rsid w:val="00F93F5C"/>
    <w:pPr>
      <w:tabs>
        <w:tab w:val="left" w:leader="dot" w:pos="2880"/>
      </w:tabs>
      <w:ind w:left="360" w:hanging="360"/>
      <w:jc w:val="both"/>
    </w:pPr>
    <w:rPr>
      <w:rFonts w:ascii="Minion Pro" w:eastAsia="Times New Roman" w:hAnsi="Minion Pro"/>
      <w:szCs w:val="24"/>
    </w:rPr>
  </w:style>
  <w:style w:type="paragraph" w:customStyle="1" w:styleId="indexfirst">
    <w:name w:val="indexfirst"/>
    <w:basedOn w:val="index"/>
    <w:qFormat/>
    <w:rsid w:val="00F93F5C"/>
    <w:pPr>
      <w:spacing w:before="120"/>
      <w:jc w:val="center"/>
    </w:pPr>
    <w:rPr>
      <w:bCs/>
    </w:rPr>
  </w:style>
  <w:style w:type="paragraph" w:customStyle="1" w:styleId="index2">
    <w:name w:val="index2"/>
    <w:basedOn w:val="index1"/>
    <w:qFormat/>
    <w:rsid w:val="00F93F5C"/>
    <w:pPr>
      <w:ind w:left="1368"/>
    </w:pPr>
  </w:style>
  <w:style w:type="paragraph" w:customStyle="1" w:styleId="index1">
    <w:name w:val="index1"/>
    <w:basedOn w:val="index"/>
    <w:qFormat/>
    <w:rsid w:val="00F93F5C"/>
    <w:pPr>
      <w:ind w:left="1080"/>
    </w:pPr>
  </w:style>
  <w:style w:type="paragraph" w:customStyle="1" w:styleId="nllast">
    <w:name w:val="nllast"/>
    <w:basedOn w:val="nl"/>
    <w:qFormat/>
    <w:rsid w:val="00F93F5C"/>
    <w:pPr>
      <w:spacing w:before="0" w:after="120"/>
    </w:pPr>
  </w:style>
  <w:style w:type="paragraph" w:customStyle="1" w:styleId="eptail">
    <w:name w:val="eptail"/>
    <w:qFormat/>
    <w:rsid w:val="00F93F5C"/>
    <w:pPr>
      <w:spacing w:after="120" w:line="260" w:lineRule="atLeast"/>
      <w:ind w:right="360"/>
      <w:jc w:val="right"/>
    </w:pPr>
    <w:rPr>
      <w:rFonts w:ascii="Minion Pro" w:eastAsia="Times New Roman" w:hAnsi="Minion Pro"/>
      <w:i/>
      <w:sz w:val="22"/>
      <w:szCs w:val="24"/>
    </w:rPr>
  </w:style>
  <w:style w:type="paragraph" w:customStyle="1" w:styleId="h1aft">
    <w:name w:val="h1aft"/>
    <w:basedOn w:val="h1"/>
    <w:qFormat/>
    <w:rsid w:val="00F93F5C"/>
    <w:pPr>
      <w:spacing w:before="0"/>
    </w:pPr>
  </w:style>
  <w:style w:type="paragraph" w:customStyle="1" w:styleId="credit">
    <w:name w:val="credit"/>
    <w:qFormat/>
    <w:rsid w:val="00F93F5C"/>
    <w:rPr>
      <w:rFonts w:ascii="Times New Roman" w:eastAsia="Times New Roman" w:hAnsi="Times New Roman"/>
      <w:sz w:val="18"/>
      <w:szCs w:val="24"/>
    </w:rPr>
  </w:style>
  <w:style w:type="character" w:customStyle="1" w:styleId="bold">
    <w:name w:val="bold"/>
    <w:uiPriority w:val="1"/>
    <w:qFormat/>
    <w:rsid w:val="00F93F5C"/>
    <w:rPr>
      <w:b/>
    </w:rPr>
  </w:style>
  <w:style w:type="character" w:customStyle="1" w:styleId="boldital">
    <w:name w:val="boldital"/>
    <w:uiPriority w:val="1"/>
    <w:qFormat/>
    <w:rsid w:val="00F93F5C"/>
    <w:rPr>
      <w:b/>
      <w:i/>
    </w:rPr>
  </w:style>
  <w:style w:type="character" w:customStyle="1" w:styleId="super">
    <w:name w:val="super"/>
    <w:uiPriority w:val="1"/>
    <w:qFormat/>
    <w:rsid w:val="00F93F5C"/>
    <w:rPr>
      <w:vertAlign w:val="superscript"/>
    </w:rPr>
  </w:style>
  <w:style w:type="paragraph" w:customStyle="1" w:styleId="pn">
    <w:name w:val="pn"/>
    <w:basedOn w:val="cn"/>
    <w:qFormat/>
    <w:rsid w:val="00F93F5C"/>
    <w:pPr>
      <w:spacing w:line="240" w:lineRule="auto"/>
    </w:pPr>
  </w:style>
  <w:style w:type="paragraph" w:customStyle="1" w:styleId="bodyleft">
    <w:name w:val="bodyleft"/>
    <w:qFormat/>
    <w:rsid w:val="00F93F5C"/>
    <w:pPr>
      <w:spacing w:line="276" w:lineRule="auto"/>
    </w:pPr>
    <w:rPr>
      <w:rFonts w:ascii="Minion Pro" w:eastAsia="Times New Roman" w:hAnsi="Minion Pro"/>
      <w:sz w:val="24"/>
      <w:szCs w:val="24"/>
    </w:rPr>
  </w:style>
  <w:style w:type="paragraph" w:customStyle="1" w:styleId="bkau1">
    <w:name w:val="bkau1"/>
    <w:basedOn w:val="bkau"/>
    <w:qFormat/>
    <w:rsid w:val="00F93F5C"/>
    <w:rPr>
      <w:sz w:val="22"/>
    </w:rPr>
  </w:style>
  <w:style w:type="paragraph" w:customStyle="1" w:styleId="bkpub2">
    <w:name w:val="bkpub2"/>
    <w:basedOn w:val="bkpub"/>
    <w:qFormat/>
    <w:rsid w:val="00F93F5C"/>
  </w:style>
  <w:style w:type="paragraph" w:customStyle="1" w:styleId="cip1">
    <w:name w:val="cip1"/>
    <w:basedOn w:val="cip"/>
    <w:qFormat/>
    <w:rsid w:val="00F93F5C"/>
    <w:pPr>
      <w:ind w:left="360"/>
    </w:pPr>
  </w:style>
  <w:style w:type="paragraph" w:customStyle="1" w:styleId="cip2">
    <w:name w:val="cip2"/>
    <w:basedOn w:val="cip"/>
    <w:qFormat/>
    <w:rsid w:val="00F93F5C"/>
    <w:pPr>
      <w:ind w:left="504"/>
    </w:pPr>
  </w:style>
  <w:style w:type="paragraph" w:customStyle="1" w:styleId="ciplast">
    <w:name w:val="ciplast"/>
    <w:basedOn w:val="cip"/>
    <w:qFormat/>
    <w:rsid w:val="00F93F5C"/>
    <w:pPr>
      <w:spacing w:before="0" w:after="120"/>
    </w:pPr>
  </w:style>
  <w:style w:type="character" w:customStyle="1" w:styleId="red">
    <w:name w:val="red"/>
    <w:uiPriority w:val="1"/>
    <w:qFormat/>
    <w:rsid w:val="00F93F5C"/>
    <w:rPr>
      <w:b w:val="0"/>
      <w:color w:val="FF0000"/>
    </w:rPr>
  </w:style>
  <w:style w:type="paragraph" w:customStyle="1" w:styleId="sertitle">
    <w:name w:val="sertitle"/>
    <w:qFormat/>
    <w:rsid w:val="00F93F5C"/>
    <w:pPr>
      <w:spacing w:before="360" w:after="120"/>
      <w:jc w:val="center"/>
    </w:pPr>
    <w:rPr>
      <w:rFonts w:ascii="Minion Pro" w:eastAsia="Times New Roman" w:hAnsi="Minion Pro"/>
      <w:smallCaps/>
      <w:sz w:val="40"/>
      <w:szCs w:val="24"/>
    </w:rPr>
  </w:style>
  <w:style w:type="paragraph" w:customStyle="1" w:styleId="sersubtitle">
    <w:name w:val="sersubtitle"/>
    <w:qFormat/>
    <w:rsid w:val="00F93F5C"/>
    <w:pPr>
      <w:spacing w:before="240" w:after="240"/>
      <w:jc w:val="center"/>
    </w:pPr>
    <w:rPr>
      <w:rFonts w:ascii="Minion Pro" w:eastAsia="Times New Roman" w:hAnsi="Minion Pro"/>
      <w:sz w:val="32"/>
      <w:szCs w:val="24"/>
    </w:rPr>
  </w:style>
  <w:style w:type="paragraph" w:customStyle="1" w:styleId="serh1">
    <w:name w:val="serh1"/>
    <w:qFormat/>
    <w:rsid w:val="00F93F5C"/>
    <w:pPr>
      <w:spacing w:after="120" w:line="276" w:lineRule="auto"/>
    </w:pPr>
    <w:rPr>
      <w:rFonts w:ascii="Minion Pro" w:eastAsia="Times New Roman" w:hAnsi="Minion Pro"/>
      <w:sz w:val="24"/>
      <w:szCs w:val="24"/>
    </w:rPr>
  </w:style>
  <w:style w:type="paragraph" w:customStyle="1" w:styleId="ser">
    <w:name w:val="ser"/>
    <w:basedOn w:val="serh1"/>
    <w:qFormat/>
    <w:rsid w:val="00F93F5C"/>
  </w:style>
  <w:style w:type="paragraph" w:customStyle="1" w:styleId="serau">
    <w:name w:val="serau"/>
    <w:basedOn w:val="bkau"/>
    <w:qFormat/>
    <w:rsid w:val="00F93F5C"/>
  </w:style>
  <w:style w:type="paragraph" w:customStyle="1" w:styleId="toc4">
    <w:name w:val="toc4"/>
    <w:basedOn w:val="toc2"/>
    <w:qFormat/>
    <w:rsid w:val="00F93F5C"/>
    <w:rPr>
      <w:sz w:val="22"/>
    </w:rPr>
  </w:style>
  <w:style w:type="paragraph" w:customStyle="1" w:styleId="tocau">
    <w:name w:val="tocau"/>
    <w:basedOn w:val="toc1"/>
    <w:qFormat/>
    <w:rsid w:val="00F93F5C"/>
  </w:style>
  <w:style w:type="paragraph" w:customStyle="1" w:styleId="tocbm">
    <w:name w:val="tocbm"/>
    <w:basedOn w:val="toc1"/>
    <w:qFormat/>
    <w:rsid w:val="00F93F5C"/>
  </w:style>
  <w:style w:type="paragraph" w:customStyle="1" w:styleId="tocfm">
    <w:name w:val="tocfm"/>
    <w:basedOn w:val="toc1"/>
    <w:qFormat/>
    <w:rsid w:val="00F93F5C"/>
  </w:style>
  <w:style w:type="paragraph" w:customStyle="1" w:styleId="tocpt">
    <w:name w:val="tocpt"/>
    <w:basedOn w:val="toc1"/>
    <w:qFormat/>
    <w:rsid w:val="00F93F5C"/>
  </w:style>
  <w:style w:type="paragraph" w:customStyle="1" w:styleId="cs">
    <w:name w:val="cs"/>
    <w:autoRedefine/>
    <w:qFormat/>
    <w:rsid w:val="00F93F5C"/>
    <w:pPr>
      <w:spacing w:before="240" w:after="120"/>
      <w:jc w:val="center"/>
    </w:pPr>
    <w:rPr>
      <w:rFonts w:ascii="Myriad Pro Semibold" w:eastAsia="Times New Roman" w:hAnsi="Myriad Pro Semibold"/>
      <w:sz w:val="32"/>
      <w:szCs w:val="24"/>
    </w:rPr>
  </w:style>
  <w:style w:type="paragraph" w:customStyle="1" w:styleId="au">
    <w:name w:val="au"/>
    <w:qFormat/>
    <w:rsid w:val="00F93F5C"/>
    <w:pPr>
      <w:spacing w:before="240" w:after="240"/>
      <w:jc w:val="center"/>
    </w:pPr>
    <w:rPr>
      <w:rFonts w:ascii="Minion Pro" w:eastAsia="Times New Roman" w:hAnsi="Minion Pro"/>
      <w:sz w:val="24"/>
      <w:szCs w:val="24"/>
    </w:rPr>
  </w:style>
  <w:style w:type="paragraph" w:customStyle="1" w:styleId="aubio">
    <w:name w:val="aubio"/>
    <w:qFormat/>
    <w:rsid w:val="00F93F5C"/>
    <w:pPr>
      <w:spacing w:line="276" w:lineRule="auto"/>
      <w:jc w:val="center"/>
    </w:pPr>
    <w:rPr>
      <w:rFonts w:ascii="Minion Pro" w:eastAsia="Times New Roman" w:hAnsi="Minion Pro"/>
      <w:sz w:val="24"/>
      <w:szCs w:val="24"/>
    </w:rPr>
  </w:style>
  <w:style w:type="paragraph" w:customStyle="1" w:styleId="ctoc">
    <w:name w:val="ctoc"/>
    <w:basedOn w:val="toc1"/>
    <w:qFormat/>
    <w:rsid w:val="00F93F5C"/>
    <w:pPr>
      <w:ind w:firstLine="0"/>
    </w:pPr>
  </w:style>
  <w:style w:type="paragraph" w:customStyle="1" w:styleId="ctoc1">
    <w:name w:val="ctoc1"/>
    <w:basedOn w:val="toc2"/>
    <w:qFormat/>
    <w:rsid w:val="00F93F5C"/>
    <w:pPr>
      <w:ind w:left="360" w:right="0"/>
    </w:pPr>
  </w:style>
  <w:style w:type="paragraph" w:customStyle="1" w:styleId="epsl">
    <w:name w:val="epsl"/>
    <w:basedOn w:val="ep"/>
    <w:qFormat/>
    <w:rsid w:val="00F93F5C"/>
    <w:pPr>
      <w:spacing w:before="0" w:line="240" w:lineRule="auto"/>
    </w:pPr>
  </w:style>
  <w:style w:type="paragraph" w:customStyle="1" w:styleId="h2aft">
    <w:name w:val="h2aft"/>
    <w:basedOn w:val="h2"/>
    <w:qFormat/>
    <w:rsid w:val="00F93F5C"/>
    <w:pPr>
      <w:spacing w:before="0"/>
    </w:pPr>
  </w:style>
  <w:style w:type="paragraph" w:customStyle="1" w:styleId="h3aft">
    <w:name w:val="h3aft"/>
    <w:basedOn w:val="h3"/>
    <w:qFormat/>
    <w:rsid w:val="00F93F5C"/>
    <w:pPr>
      <w:spacing w:before="0" w:after="60" w:line="280" w:lineRule="exact"/>
    </w:pPr>
  </w:style>
  <w:style w:type="paragraph" w:customStyle="1" w:styleId="h4">
    <w:name w:val="h4"/>
    <w:qFormat/>
    <w:rsid w:val="00F93F5C"/>
    <w:pPr>
      <w:spacing w:before="240" w:after="80" w:line="280" w:lineRule="atLeast"/>
      <w:ind w:left="360"/>
    </w:pPr>
    <w:rPr>
      <w:rFonts w:ascii="Minion Pro" w:eastAsia="Times New Roman" w:hAnsi="Minion Pro"/>
      <w:sz w:val="24"/>
      <w:szCs w:val="24"/>
    </w:rPr>
  </w:style>
  <w:style w:type="paragraph" w:customStyle="1" w:styleId="h4aft">
    <w:name w:val="h4aft"/>
    <w:basedOn w:val="h4"/>
    <w:qFormat/>
    <w:rsid w:val="00F93F5C"/>
    <w:pPr>
      <w:spacing w:before="0"/>
    </w:pPr>
  </w:style>
  <w:style w:type="paragraph" w:customStyle="1" w:styleId="h5">
    <w:name w:val="h5"/>
    <w:qFormat/>
    <w:rsid w:val="00F93F5C"/>
    <w:pPr>
      <w:spacing w:before="160" w:after="60" w:line="260" w:lineRule="atLeast"/>
    </w:pPr>
    <w:rPr>
      <w:rFonts w:ascii="Minion Pro" w:eastAsia="Times New Roman" w:hAnsi="Minion Pro"/>
      <w:i/>
      <w:sz w:val="24"/>
      <w:szCs w:val="24"/>
    </w:rPr>
  </w:style>
  <w:style w:type="paragraph" w:customStyle="1" w:styleId="h5aft">
    <w:name w:val="h5aft"/>
    <w:basedOn w:val="h5"/>
    <w:qFormat/>
    <w:rsid w:val="00F93F5C"/>
    <w:pPr>
      <w:spacing w:before="0"/>
    </w:pPr>
  </w:style>
  <w:style w:type="paragraph" w:customStyle="1" w:styleId="sh">
    <w:name w:val="sh"/>
    <w:basedOn w:val="h3"/>
    <w:qFormat/>
    <w:rsid w:val="00F93F5C"/>
  </w:style>
  <w:style w:type="paragraph" w:customStyle="1" w:styleId="bodycenter">
    <w:name w:val="bodycenter"/>
    <w:qFormat/>
    <w:rsid w:val="00F93F5C"/>
    <w:pPr>
      <w:spacing w:line="360" w:lineRule="auto"/>
      <w:jc w:val="center"/>
    </w:pPr>
    <w:rPr>
      <w:rFonts w:ascii="Minion Pro" w:eastAsia="Times New Roman" w:hAnsi="Minion Pro"/>
      <w:sz w:val="24"/>
      <w:szCs w:val="24"/>
    </w:rPr>
  </w:style>
  <w:style w:type="paragraph" w:customStyle="1" w:styleId="bodyright">
    <w:name w:val="bodyright"/>
    <w:qFormat/>
    <w:rsid w:val="00F93F5C"/>
    <w:pPr>
      <w:jc w:val="right"/>
    </w:pPr>
    <w:rPr>
      <w:rFonts w:ascii="Minion Pro" w:eastAsia="Times New Roman" w:hAnsi="Minion Pro"/>
      <w:sz w:val="24"/>
      <w:szCs w:val="24"/>
    </w:rPr>
  </w:style>
  <w:style w:type="paragraph" w:customStyle="1" w:styleId="body2">
    <w:name w:val="body2"/>
    <w:qFormat/>
    <w:rsid w:val="00F93F5C"/>
    <w:pPr>
      <w:spacing w:before="120" w:line="320" w:lineRule="atLeast"/>
      <w:ind w:firstLine="360"/>
    </w:pPr>
    <w:rPr>
      <w:rFonts w:ascii="Calibri Light" w:eastAsia="Times New Roman" w:hAnsi="Calibri Light"/>
      <w:sz w:val="24"/>
      <w:szCs w:val="24"/>
    </w:rPr>
  </w:style>
  <w:style w:type="paragraph" w:customStyle="1" w:styleId="body3">
    <w:name w:val="body3"/>
    <w:qFormat/>
    <w:rsid w:val="00F93F5C"/>
    <w:pPr>
      <w:spacing w:line="260" w:lineRule="atLeast"/>
      <w:ind w:left="360"/>
    </w:pPr>
    <w:rPr>
      <w:rFonts w:ascii="Arial" w:eastAsia="Times New Roman" w:hAnsi="Arial"/>
      <w:sz w:val="24"/>
      <w:szCs w:val="24"/>
    </w:rPr>
  </w:style>
  <w:style w:type="paragraph" w:customStyle="1" w:styleId="body4">
    <w:name w:val="body4"/>
    <w:qFormat/>
    <w:rsid w:val="00F93F5C"/>
    <w:pPr>
      <w:spacing w:line="260" w:lineRule="atLeast"/>
      <w:ind w:left="360"/>
    </w:pPr>
    <w:rPr>
      <w:rFonts w:ascii="Century Schoolbook" w:eastAsia="Times New Roman" w:hAnsi="Century Schoolbook"/>
      <w:sz w:val="24"/>
      <w:szCs w:val="24"/>
    </w:rPr>
  </w:style>
  <w:style w:type="paragraph" w:customStyle="1" w:styleId="bodycon">
    <w:name w:val="bodycon"/>
    <w:basedOn w:val="body"/>
    <w:qFormat/>
    <w:rsid w:val="00F93F5C"/>
    <w:pPr>
      <w:spacing w:line="240" w:lineRule="auto"/>
      <w:ind w:firstLine="0"/>
    </w:pPr>
  </w:style>
  <w:style w:type="paragraph" w:customStyle="1" w:styleId="ltrdate">
    <w:name w:val="ltrdate"/>
    <w:basedOn w:val="ltrdatefirst"/>
    <w:qFormat/>
    <w:rsid w:val="00F93F5C"/>
    <w:pPr>
      <w:spacing w:before="0" w:after="120"/>
    </w:pPr>
  </w:style>
  <w:style w:type="paragraph" w:customStyle="1" w:styleId="ltraddfirst">
    <w:name w:val="ltraddfirst"/>
    <w:qFormat/>
    <w:rsid w:val="00F93F5C"/>
    <w:pPr>
      <w:spacing w:before="240"/>
    </w:pPr>
    <w:rPr>
      <w:rFonts w:ascii="Minion Pro" w:eastAsia="Times New Roman" w:hAnsi="Minion Pro" w:cs="Times"/>
      <w:sz w:val="22"/>
      <w:szCs w:val="40"/>
    </w:rPr>
  </w:style>
  <w:style w:type="paragraph" w:customStyle="1" w:styleId="ltradd">
    <w:name w:val="ltradd"/>
    <w:basedOn w:val="ltraddfirst"/>
    <w:qFormat/>
    <w:rsid w:val="00F93F5C"/>
    <w:pPr>
      <w:spacing w:before="0"/>
    </w:pPr>
  </w:style>
  <w:style w:type="paragraph" w:customStyle="1" w:styleId="ltrparfirst">
    <w:name w:val="ltrparfirst"/>
    <w:qFormat/>
    <w:rsid w:val="00F93F5C"/>
    <w:pPr>
      <w:spacing w:before="120"/>
    </w:pPr>
    <w:rPr>
      <w:rFonts w:ascii="Minion Pro" w:eastAsia="Times New Roman" w:hAnsi="Minion Pro"/>
      <w:sz w:val="22"/>
      <w:szCs w:val="24"/>
    </w:rPr>
  </w:style>
  <w:style w:type="paragraph" w:customStyle="1" w:styleId="ltrpar">
    <w:name w:val="ltrpar"/>
    <w:basedOn w:val="ltrparfirst"/>
    <w:qFormat/>
    <w:rsid w:val="00F93F5C"/>
    <w:pPr>
      <w:spacing w:before="0"/>
      <w:ind w:left="360"/>
    </w:pPr>
  </w:style>
  <w:style w:type="paragraph" w:customStyle="1" w:styleId="ltrsigfirst">
    <w:name w:val="ltrsigfirst"/>
    <w:basedOn w:val="ltrclose"/>
    <w:qFormat/>
    <w:rsid w:val="00F93F5C"/>
    <w:pPr>
      <w:spacing w:before="120" w:after="0"/>
    </w:pPr>
  </w:style>
  <w:style w:type="paragraph" w:customStyle="1" w:styleId="ltrsig">
    <w:name w:val="ltrsig"/>
    <w:basedOn w:val="ltrsigfirst"/>
    <w:qFormat/>
    <w:rsid w:val="00F93F5C"/>
    <w:pPr>
      <w:spacing w:before="0"/>
    </w:pPr>
  </w:style>
  <w:style w:type="paragraph" w:customStyle="1" w:styleId="dia">
    <w:name w:val="dia"/>
    <w:basedOn w:val="diafirst"/>
    <w:qFormat/>
    <w:rsid w:val="00F93F5C"/>
  </w:style>
  <w:style w:type="paragraph" w:customStyle="1" w:styleId="dialast">
    <w:name w:val="dialast"/>
    <w:basedOn w:val="dia"/>
    <w:qFormat/>
    <w:rsid w:val="00F93F5C"/>
    <w:pPr>
      <w:spacing w:after="120"/>
    </w:pPr>
  </w:style>
  <w:style w:type="paragraph" w:customStyle="1" w:styleId="diasingle">
    <w:name w:val="diasingle"/>
    <w:basedOn w:val="dia"/>
    <w:qFormat/>
    <w:rsid w:val="00F93F5C"/>
    <w:pPr>
      <w:spacing w:after="120"/>
    </w:pPr>
  </w:style>
  <w:style w:type="paragraph" w:customStyle="1" w:styleId="question">
    <w:name w:val="question"/>
    <w:qFormat/>
    <w:rsid w:val="00F93F5C"/>
    <w:pPr>
      <w:spacing w:before="120" w:after="120"/>
    </w:pPr>
    <w:rPr>
      <w:rFonts w:ascii="Minion Pro" w:eastAsia="Times New Roman" w:hAnsi="Minion Pro"/>
      <w:sz w:val="22"/>
      <w:szCs w:val="24"/>
    </w:rPr>
  </w:style>
  <w:style w:type="paragraph" w:customStyle="1" w:styleId="ans">
    <w:name w:val="ans"/>
    <w:qFormat/>
    <w:rsid w:val="00F93F5C"/>
    <w:pPr>
      <w:spacing w:before="120" w:after="120"/>
    </w:pPr>
    <w:rPr>
      <w:rFonts w:ascii="Minion Pro" w:eastAsia="Times New Roman" w:hAnsi="Minion Pro"/>
      <w:sz w:val="22"/>
      <w:szCs w:val="24"/>
    </w:rPr>
  </w:style>
  <w:style w:type="paragraph" w:customStyle="1" w:styleId="ansblank">
    <w:name w:val="ansblank"/>
    <w:basedOn w:val="ans"/>
    <w:qFormat/>
    <w:rsid w:val="00F93F5C"/>
  </w:style>
  <w:style w:type="paragraph" w:customStyle="1" w:styleId="fs">
    <w:name w:val="fs"/>
    <w:qFormat/>
    <w:rsid w:val="00F93F5C"/>
    <w:pPr>
      <w:spacing w:after="60"/>
      <w:ind w:left="360" w:hanging="360"/>
    </w:pPr>
    <w:rPr>
      <w:rFonts w:ascii="Minion Pro" w:eastAsia="Times New Roman" w:hAnsi="Minion Pro"/>
      <w:sz w:val="22"/>
      <w:szCs w:val="24"/>
    </w:rPr>
  </w:style>
  <w:style w:type="paragraph" w:customStyle="1" w:styleId="wfd">
    <w:name w:val="wfd"/>
    <w:basedOn w:val="nl"/>
    <w:qFormat/>
    <w:rsid w:val="00F93F5C"/>
  </w:style>
  <w:style w:type="paragraph" w:customStyle="1" w:styleId="scriprdg">
    <w:name w:val="scriprdg"/>
    <w:qFormat/>
    <w:rsid w:val="00F93F5C"/>
    <w:pPr>
      <w:ind w:left="432" w:right="432" w:firstLine="216"/>
      <w:jc w:val="both"/>
    </w:pPr>
    <w:rPr>
      <w:rFonts w:ascii="Times New Roman" w:eastAsia="Times New Roman" w:hAnsi="Times New Roman" w:cs="Segoe UI"/>
      <w:color w:val="000000"/>
      <w:sz w:val="24"/>
      <w:szCs w:val="18"/>
      <w:lang w:bidi="he-IL"/>
    </w:rPr>
  </w:style>
  <w:style w:type="paragraph" w:customStyle="1" w:styleId="glo">
    <w:name w:val="glo"/>
    <w:qFormat/>
    <w:rsid w:val="00F93F5C"/>
    <w:pPr>
      <w:spacing w:before="60" w:after="60"/>
      <w:ind w:left="360" w:hanging="360"/>
    </w:pPr>
    <w:rPr>
      <w:rFonts w:ascii="Minion Pro" w:eastAsia="Times New Roman" w:hAnsi="Minion Pro"/>
      <w:sz w:val="22"/>
      <w:szCs w:val="24"/>
    </w:rPr>
  </w:style>
  <w:style w:type="paragraph" w:customStyle="1" w:styleId="bqsingle">
    <w:name w:val="bqsingle"/>
    <w:basedOn w:val="bq"/>
    <w:qFormat/>
    <w:rsid w:val="00F93F5C"/>
    <w:pPr>
      <w:spacing w:before="120" w:after="120" w:line="276" w:lineRule="auto"/>
    </w:pPr>
  </w:style>
  <w:style w:type="paragraph" w:customStyle="1" w:styleId="bqsubfirst">
    <w:name w:val="bqsubfirst"/>
    <w:basedOn w:val="bq"/>
    <w:qFormat/>
    <w:rsid w:val="00F93F5C"/>
    <w:pPr>
      <w:spacing w:after="0"/>
      <w:ind w:left="864" w:right="864"/>
    </w:pPr>
  </w:style>
  <w:style w:type="paragraph" w:customStyle="1" w:styleId="bqsub">
    <w:name w:val="bqsub"/>
    <w:basedOn w:val="bqsubfirst"/>
    <w:qFormat/>
    <w:rsid w:val="00F93F5C"/>
    <w:pPr>
      <w:spacing w:after="60"/>
    </w:pPr>
  </w:style>
  <w:style w:type="paragraph" w:customStyle="1" w:styleId="bqsublast">
    <w:name w:val="bqsublast"/>
    <w:basedOn w:val="bqsub"/>
    <w:qFormat/>
    <w:rsid w:val="00F93F5C"/>
    <w:pPr>
      <w:spacing w:before="0"/>
    </w:pPr>
  </w:style>
  <w:style w:type="paragraph" w:customStyle="1" w:styleId="bqsubsingle">
    <w:name w:val="bqsubsingle"/>
    <w:basedOn w:val="bqsubfirst"/>
    <w:qFormat/>
    <w:rsid w:val="00F93F5C"/>
    <w:pPr>
      <w:spacing w:before="120" w:after="120"/>
    </w:pPr>
  </w:style>
  <w:style w:type="paragraph" w:customStyle="1" w:styleId="bqnlfirst">
    <w:name w:val="bqnlfirst"/>
    <w:qFormat/>
    <w:rsid w:val="00F93F5C"/>
    <w:pPr>
      <w:spacing w:before="120" w:line="360" w:lineRule="auto"/>
      <w:ind w:left="936" w:hanging="360"/>
    </w:pPr>
    <w:rPr>
      <w:rFonts w:ascii="Minion Pro" w:eastAsia="Times New Roman" w:hAnsi="Minion Pro"/>
      <w:sz w:val="24"/>
      <w:szCs w:val="24"/>
    </w:rPr>
  </w:style>
  <w:style w:type="paragraph" w:customStyle="1" w:styleId="bqnl">
    <w:name w:val="bqnl"/>
    <w:basedOn w:val="bqnlfirst"/>
    <w:qFormat/>
    <w:rsid w:val="00F93F5C"/>
    <w:pPr>
      <w:spacing w:before="60" w:after="60"/>
    </w:pPr>
  </w:style>
  <w:style w:type="paragraph" w:customStyle="1" w:styleId="bqnllast">
    <w:name w:val="bqnllast"/>
    <w:basedOn w:val="bqnl"/>
    <w:qFormat/>
    <w:rsid w:val="00F93F5C"/>
    <w:pPr>
      <w:spacing w:before="0" w:after="120"/>
    </w:pPr>
  </w:style>
  <w:style w:type="paragraph" w:customStyle="1" w:styleId="bqblfirst">
    <w:name w:val="bqblfirst"/>
    <w:qFormat/>
    <w:rsid w:val="00F93F5C"/>
    <w:pPr>
      <w:spacing w:before="120" w:line="360" w:lineRule="auto"/>
      <w:ind w:left="936" w:hanging="360"/>
    </w:pPr>
    <w:rPr>
      <w:rFonts w:ascii="Minion Pro" w:eastAsia="Times New Roman" w:hAnsi="Minion Pro"/>
      <w:sz w:val="24"/>
      <w:szCs w:val="24"/>
    </w:rPr>
  </w:style>
  <w:style w:type="paragraph" w:customStyle="1" w:styleId="bqbl">
    <w:name w:val="bqbl"/>
    <w:basedOn w:val="bqblfirst"/>
    <w:qFormat/>
    <w:rsid w:val="00F93F5C"/>
    <w:pPr>
      <w:spacing w:before="60" w:after="60"/>
    </w:pPr>
  </w:style>
  <w:style w:type="paragraph" w:customStyle="1" w:styleId="bqbllast">
    <w:name w:val="bqbllast"/>
    <w:basedOn w:val="bqblfirst"/>
    <w:qFormat/>
    <w:rsid w:val="00F93F5C"/>
    <w:pPr>
      <w:spacing w:before="0" w:after="120"/>
    </w:pPr>
  </w:style>
  <w:style w:type="paragraph" w:customStyle="1" w:styleId="bqhead">
    <w:name w:val="bqhead"/>
    <w:qFormat/>
    <w:rsid w:val="00F93F5C"/>
    <w:pPr>
      <w:spacing w:before="240" w:after="140" w:line="260" w:lineRule="atLeast"/>
      <w:jc w:val="center"/>
    </w:pPr>
    <w:rPr>
      <w:rFonts w:ascii="Minion Pro" w:eastAsia="Times New Roman" w:hAnsi="Minion Pro"/>
      <w:smallCaps/>
      <w:sz w:val="24"/>
      <w:szCs w:val="24"/>
    </w:rPr>
  </w:style>
  <w:style w:type="paragraph" w:customStyle="1" w:styleId="bqnlsingle">
    <w:name w:val="bqnlsingle"/>
    <w:basedOn w:val="bqnl"/>
    <w:qFormat/>
    <w:rsid w:val="00F93F5C"/>
    <w:pPr>
      <w:spacing w:before="120" w:after="120"/>
    </w:pPr>
  </w:style>
  <w:style w:type="paragraph" w:customStyle="1" w:styleId="bqulsingle">
    <w:name w:val="bqulsingle"/>
    <w:basedOn w:val="bqul"/>
    <w:qFormat/>
    <w:rsid w:val="00F93F5C"/>
    <w:pPr>
      <w:spacing w:before="120" w:after="120"/>
    </w:pPr>
  </w:style>
  <w:style w:type="paragraph" w:customStyle="1" w:styleId="bqblsingle">
    <w:name w:val="bqblsingle"/>
    <w:basedOn w:val="bqbl"/>
    <w:qFormat/>
    <w:rsid w:val="00F93F5C"/>
    <w:pPr>
      <w:spacing w:before="120" w:after="120"/>
    </w:pPr>
  </w:style>
  <w:style w:type="paragraph" w:customStyle="1" w:styleId="slhead">
    <w:name w:val="slhead"/>
    <w:qFormat/>
    <w:rsid w:val="00F93F5C"/>
    <w:pPr>
      <w:spacing w:before="120" w:after="120"/>
      <w:jc w:val="center"/>
    </w:pPr>
    <w:rPr>
      <w:rFonts w:ascii="Minion Pro" w:eastAsia="Times New Roman" w:hAnsi="Minion Pro"/>
      <w:sz w:val="22"/>
      <w:szCs w:val="24"/>
    </w:rPr>
  </w:style>
  <w:style w:type="paragraph" w:customStyle="1" w:styleId="slfirst">
    <w:name w:val="slfirst"/>
    <w:basedOn w:val="sl"/>
    <w:qFormat/>
    <w:rsid w:val="00F93F5C"/>
    <w:pPr>
      <w:keepNext/>
      <w:spacing w:before="120"/>
    </w:pPr>
  </w:style>
  <w:style w:type="paragraph" w:customStyle="1" w:styleId="sl1">
    <w:name w:val="sl1"/>
    <w:basedOn w:val="sl"/>
    <w:qFormat/>
    <w:rsid w:val="00F93F5C"/>
    <w:pPr>
      <w:ind w:left="864"/>
    </w:pPr>
  </w:style>
  <w:style w:type="paragraph" w:customStyle="1" w:styleId="sl2">
    <w:name w:val="sl2"/>
    <w:basedOn w:val="sl1"/>
    <w:qFormat/>
    <w:rsid w:val="00F93F5C"/>
    <w:pPr>
      <w:ind w:right="864"/>
    </w:pPr>
  </w:style>
  <w:style w:type="paragraph" w:customStyle="1" w:styleId="sl3">
    <w:name w:val="sl3"/>
    <w:basedOn w:val="sl2"/>
    <w:qFormat/>
    <w:rsid w:val="00F93F5C"/>
    <w:pPr>
      <w:ind w:left="1152" w:right="1152"/>
    </w:pPr>
  </w:style>
  <w:style w:type="paragraph" w:customStyle="1" w:styleId="sllast">
    <w:name w:val="sllast"/>
    <w:basedOn w:val="sl"/>
    <w:qFormat/>
    <w:rsid w:val="00F93F5C"/>
    <w:pPr>
      <w:spacing w:after="120"/>
    </w:pPr>
  </w:style>
  <w:style w:type="paragraph" w:customStyle="1" w:styleId="slsingle">
    <w:name w:val="slsingle"/>
    <w:basedOn w:val="sl"/>
    <w:qFormat/>
    <w:rsid w:val="00F93F5C"/>
  </w:style>
  <w:style w:type="paragraph" w:customStyle="1" w:styleId="slindent">
    <w:name w:val="slindent"/>
    <w:qFormat/>
    <w:rsid w:val="00F93F5C"/>
    <w:pPr>
      <w:spacing w:before="40" w:after="40"/>
      <w:ind w:left="576" w:right="576" w:firstLine="144"/>
      <w:jc w:val="both"/>
    </w:pPr>
    <w:rPr>
      <w:rFonts w:ascii="Minion Pro" w:eastAsia="Times New Roman" w:hAnsi="Minion Pro"/>
      <w:sz w:val="22"/>
      <w:szCs w:val="24"/>
    </w:rPr>
  </w:style>
  <w:style w:type="paragraph" w:customStyle="1" w:styleId="sl1first">
    <w:name w:val="sl1first"/>
    <w:basedOn w:val="sl1"/>
    <w:qFormat/>
    <w:rsid w:val="00F93F5C"/>
    <w:pPr>
      <w:spacing w:before="120"/>
    </w:pPr>
  </w:style>
  <w:style w:type="paragraph" w:customStyle="1" w:styleId="sl1last">
    <w:name w:val="sl1last"/>
    <w:basedOn w:val="sl1first"/>
    <w:qFormat/>
    <w:rsid w:val="00F93F5C"/>
    <w:pPr>
      <w:spacing w:before="0" w:after="120"/>
    </w:pPr>
  </w:style>
  <w:style w:type="paragraph" w:customStyle="1" w:styleId="sl2first">
    <w:name w:val="sl2first"/>
    <w:basedOn w:val="sl2"/>
    <w:qFormat/>
    <w:rsid w:val="00F93F5C"/>
    <w:pPr>
      <w:spacing w:before="120"/>
    </w:pPr>
  </w:style>
  <w:style w:type="paragraph" w:customStyle="1" w:styleId="sl2last">
    <w:name w:val="sl2last"/>
    <w:basedOn w:val="sl2first"/>
    <w:qFormat/>
    <w:rsid w:val="00F93F5C"/>
    <w:pPr>
      <w:spacing w:before="0" w:after="120"/>
    </w:pPr>
  </w:style>
  <w:style w:type="paragraph" w:customStyle="1" w:styleId="sl3first">
    <w:name w:val="sl3first"/>
    <w:basedOn w:val="sl3"/>
    <w:qFormat/>
    <w:rsid w:val="00F93F5C"/>
    <w:pPr>
      <w:spacing w:before="120"/>
    </w:pPr>
  </w:style>
  <w:style w:type="paragraph" w:customStyle="1" w:styleId="sl3last">
    <w:name w:val="sl3last"/>
    <w:basedOn w:val="sl3"/>
    <w:qFormat/>
    <w:rsid w:val="00F93F5C"/>
    <w:pPr>
      <w:spacing w:after="120"/>
    </w:pPr>
  </w:style>
  <w:style w:type="paragraph" w:customStyle="1" w:styleId="fnbq">
    <w:name w:val="fnbq"/>
    <w:basedOn w:val="fn"/>
    <w:qFormat/>
    <w:rsid w:val="00F93F5C"/>
    <w:pPr>
      <w:ind w:left="432" w:right="432"/>
    </w:pPr>
  </w:style>
  <w:style w:type="paragraph" w:customStyle="1" w:styleId="enbq">
    <w:name w:val="enbq"/>
    <w:basedOn w:val="en"/>
    <w:qFormat/>
    <w:rsid w:val="00F93F5C"/>
    <w:pPr>
      <w:spacing w:before="40"/>
      <w:ind w:left="432" w:right="432"/>
    </w:pPr>
  </w:style>
  <w:style w:type="paragraph" w:customStyle="1" w:styleId="fnpar">
    <w:name w:val="fnpar"/>
    <w:basedOn w:val="fn"/>
    <w:qFormat/>
    <w:rsid w:val="00F93F5C"/>
    <w:pPr>
      <w:ind w:firstLine="288"/>
    </w:pPr>
  </w:style>
  <w:style w:type="paragraph" w:customStyle="1" w:styleId="enpar">
    <w:name w:val="enpar"/>
    <w:basedOn w:val="en"/>
    <w:qFormat/>
    <w:rsid w:val="00F93F5C"/>
    <w:pPr>
      <w:spacing w:after="20"/>
      <w:ind w:firstLine="288"/>
    </w:pPr>
  </w:style>
  <w:style w:type="paragraph" w:customStyle="1" w:styleId="ednote">
    <w:name w:val="ednote"/>
    <w:qFormat/>
    <w:rsid w:val="00F93F5C"/>
    <w:pPr>
      <w:spacing w:line="360" w:lineRule="auto"/>
      <w:jc w:val="both"/>
    </w:pPr>
    <w:rPr>
      <w:rFonts w:ascii="Minion Pro" w:eastAsia="Times New Roman" w:hAnsi="Minion Pro"/>
      <w:sz w:val="24"/>
      <w:szCs w:val="24"/>
    </w:rPr>
  </w:style>
  <w:style w:type="paragraph" w:customStyle="1" w:styleId="fighead">
    <w:name w:val="fighead"/>
    <w:qFormat/>
    <w:rsid w:val="00F93F5C"/>
    <w:pPr>
      <w:spacing w:before="120" w:after="80"/>
      <w:jc w:val="center"/>
    </w:pPr>
    <w:rPr>
      <w:rFonts w:ascii="Minion Pro" w:eastAsia="Times New Roman" w:hAnsi="Minion Pro"/>
      <w:smallCaps/>
      <w:sz w:val="24"/>
      <w:szCs w:val="24"/>
    </w:rPr>
  </w:style>
  <w:style w:type="paragraph" w:customStyle="1" w:styleId="figsub">
    <w:name w:val="figsub"/>
    <w:qFormat/>
    <w:rsid w:val="00F93F5C"/>
    <w:pPr>
      <w:spacing w:before="160" w:after="60" w:line="280" w:lineRule="exact"/>
      <w:jc w:val="center"/>
    </w:pPr>
    <w:rPr>
      <w:rFonts w:ascii="Minion Pro" w:eastAsia="Times New Roman" w:hAnsi="Minion Pro"/>
      <w:sz w:val="22"/>
      <w:szCs w:val="28"/>
    </w:rPr>
  </w:style>
  <w:style w:type="paragraph" w:customStyle="1" w:styleId="nl1par">
    <w:name w:val="nl1par"/>
    <w:basedOn w:val="nl1"/>
    <w:qFormat/>
    <w:rsid w:val="00F93F5C"/>
    <w:pPr>
      <w:spacing w:before="0" w:after="0"/>
      <w:ind w:firstLine="360"/>
    </w:pPr>
  </w:style>
  <w:style w:type="paragraph" w:customStyle="1" w:styleId="fig">
    <w:name w:val="fig"/>
    <w:qFormat/>
    <w:rsid w:val="00F93F5C"/>
    <w:pPr>
      <w:spacing w:line="360" w:lineRule="auto"/>
      <w:jc w:val="center"/>
    </w:pPr>
    <w:rPr>
      <w:rFonts w:ascii="Minion Pro" w:eastAsia="Times New Roman" w:hAnsi="Minion Pro"/>
      <w:sz w:val="24"/>
      <w:szCs w:val="24"/>
    </w:rPr>
  </w:style>
  <w:style w:type="paragraph" w:customStyle="1" w:styleId="rheadv">
    <w:name w:val="rheadv"/>
    <w:qFormat/>
    <w:rsid w:val="00F93F5C"/>
    <w:pPr>
      <w:spacing w:after="240"/>
    </w:pPr>
    <w:rPr>
      <w:rFonts w:ascii="Minion Pro" w:eastAsia="Times New Roman" w:hAnsi="Minion Pro"/>
      <w:smallCaps/>
      <w:szCs w:val="24"/>
    </w:rPr>
  </w:style>
  <w:style w:type="paragraph" w:customStyle="1" w:styleId="eq">
    <w:name w:val="eq"/>
    <w:basedOn w:val="fig"/>
    <w:qFormat/>
    <w:rsid w:val="00F93F5C"/>
    <w:rPr>
      <w:sz w:val="22"/>
    </w:rPr>
  </w:style>
  <w:style w:type="paragraph" w:customStyle="1" w:styleId="figcredit">
    <w:name w:val="figcredit"/>
    <w:basedOn w:val="figcap"/>
    <w:qFormat/>
    <w:rsid w:val="00F93F5C"/>
  </w:style>
  <w:style w:type="paragraph" w:customStyle="1" w:styleId="indexsub">
    <w:name w:val="indexsub"/>
    <w:qFormat/>
    <w:rsid w:val="00F93F5C"/>
    <w:pPr>
      <w:spacing w:before="120" w:after="60"/>
    </w:pPr>
    <w:rPr>
      <w:rFonts w:ascii="Minion Pro" w:eastAsia="Times New Roman" w:hAnsi="Minion Pro"/>
      <w:b/>
      <w:szCs w:val="24"/>
    </w:rPr>
  </w:style>
  <w:style w:type="paragraph" w:customStyle="1" w:styleId="nlsingle">
    <w:name w:val="nlsingle"/>
    <w:basedOn w:val="nl"/>
    <w:qFormat/>
    <w:rsid w:val="00F93F5C"/>
    <w:pPr>
      <w:spacing w:before="120" w:after="120"/>
    </w:pPr>
  </w:style>
  <w:style w:type="paragraph" w:customStyle="1" w:styleId="nlpar">
    <w:name w:val="nlpar"/>
    <w:basedOn w:val="nl"/>
    <w:qFormat/>
    <w:rsid w:val="00F93F5C"/>
    <w:pPr>
      <w:spacing w:before="0" w:after="0"/>
      <w:ind w:firstLine="360"/>
    </w:pPr>
  </w:style>
  <w:style w:type="paragraph" w:customStyle="1" w:styleId="nl1last">
    <w:name w:val="nl1last"/>
    <w:basedOn w:val="nl1"/>
    <w:qFormat/>
    <w:rsid w:val="00F93F5C"/>
    <w:pPr>
      <w:spacing w:before="0" w:after="120"/>
    </w:pPr>
  </w:style>
  <w:style w:type="paragraph" w:customStyle="1" w:styleId="nl1single">
    <w:name w:val="nl1single"/>
    <w:basedOn w:val="nl1last"/>
    <w:qFormat/>
    <w:rsid w:val="00F93F5C"/>
    <w:pPr>
      <w:spacing w:before="120"/>
    </w:pPr>
  </w:style>
  <w:style w:type="paragraph" w:customStyle="1" w:styleId="ullast">
    <w:name w:val="ullast"/>
    <w:basedOn w:val="ulfirst"/>
    <w:qFormat/>
    <w:rsid w:val="00F93F5C"/>
    <w:pPr>
      <w:spacing w:before="0" w:after="120"/>
    </w:pPr>
  </w:style>
  <w:style w:type="paragraph" w:customStyle="1" w:styleId="ulsingle">
    <w:name w:val="ulsingle"/>
    <w:basedOn w:val="ul"/>
    <w:qFormat/>
    <w:rsid w:val="00F93F5C"/>
    <w:pPr>
      <w:spacing w:after="120"/>
    </w:pPr>
  </w:style>
  <w:style w:type="paragraph" w:customStyle="1" w:styleId="ulpar">
    <w:name w:val="ulpar"/>
    <w:basedOn w:val="ullast"/>
    <w:qFormat/>
    <w:rsid w:val="00F93F5C"/>
    <w:pPr>
      <w:spacing w:after="0"/>
      <w:ind w:firstLine="360"/>
    </w:pPr>
  </w:style>
  <w:style w:type="paragraph" w:customStyle="1" w:styleId="ul1last">
    <w:name w:val="ul1last"/>
    <w:basedOn w:val="ul1first"/>
    <w:qFormat/>
    <w:rsid w:val="00F93F5C"/>
    <w:pPr>
      <w:spacing w:before="0" w:after="120"/>
    </w:pPr>
  </w:style>
  <w:style w:type="paragraph" w:customStyle="1" w:styleId="ul1single">
    <w:name w:val="ul1single"/>
    <w:basedOn w:val="ul1first"/>
    <w:qFormat/>
    <w:rsid w:val="00F93F5C"/>
    <w:pPr>
      <w:spacing w:after="120"/>
    </w:pPr>
  </w:style>
  <w:style w:type="paragraph" w:customStyle="1" w:styleId="ul1par">
    <w:name w:val="ul1par"/>
    <w:basedOn w:val="ul1last"/>
    <w:qFormat/>
    <w:rsid w:val="00F93F5C"/>
    <w:pPr>
      <w:spacing w:after="0"/>
      <w:ind w:firstLine="360"/>
    </w:pPr>
  </w:style>
  <w:style w:type="paragraph" w:customStyle="1" w:styleId="blfirst">
    <w:name w:val="blfirst"/>
    <w:basedOn w:val="bl"/>
    <w:qFormat/>
    <w:rsid w:val="00F93F5C"/>
    <w:pPr>
      <w:spacing w:before="120" w:after="0"/>
    </w:pPr>
  </w:style>
  <w:style w:type="paragraph" w:customStyle="1" w:styleId="bl">
    <w:name w:val="bl"/>
    <w:qFormat/>
    <w:rsid w:val="00F93F5C"/>
    <w:pPr>
      <w:spacing w:before="60" w:after="60" w:line="276" w:lineRule="auto"/>
      <w:ind w:left="936" w:hanging="360"/>
    </w:pPr>
    <w:rPr>
      <w:rFonts w:ascii="Times New Roman" w:eastAsia="Times New Roman" w:hAnsi="Times New Roman"/>
      <w:sz w:val="24"/>
      <w:szCs w:val="24"/>
    </w:rPr>
  </w:style>
  <w:style w:type="paragraph" w:customStyle="1" w:styleId="bllast">
    <w:name w:val="bllast"/>
    <w:basedOn w:val="blfirst"/>
    <w:qFormat/>
    <w:rsid w:val="00F93F5C"/>
    <w:pPr>
      <w:spacing w:before="0" w:after="120"/>
    </w:pPr>
  </w:style>
  <w:style w:type="paragraph" w:customStyle="1" w:styleId="blsingle">
    <w:name w:val="blsingle"/>
    <w:basedOn w:val="bl"/>
    <w:qFormat/>
    <w:rsid w:val="00F93F5C"/>
    <w:pPr>
      <w:spacing w:before="120" w:after="120"/>
    </w:pPr>
  </w:style>
  <w:style w:type="paragraph" w:customStyle="1" w:styleId="blpar">
    <w:name w:val="blpar"/>
    <w:basedOn w:val="blsingle"/>
    <w:qFormat/>
    <w:rsid w:val="00F93F5C"/>
    <w:pPr>
      <w:spacing w:before="0" w:after="0"/>
      <w:ind w:firstLine="360"/>
    </w:pPr>
  </w:style>
  <w:style w:type="paragraph" w:customStyle="1" w:styleId="bl1first">
    <w:name w:val="bl1first"/>
    <w:qFormat/>
    <w:rsid w:val="00F93F5C"/>
    <w:pPr>
      <w:spacing w:before="120"/>
      <w:ind w:left="1224" w:hanging="360"/>
    </w:pPr>
    <w:rPr>
      <w:rFonts w:ascii="Minion Pro" w:eastAsia="Times New Roman" w:hAnsi="Minion Pro"/>
      <w:sz w:val="24"/>
      <w:szCs w:val="24"/>
    </w:rPr>
  </w:style>
  <w:style w:type="paragraph" w:customStyle="1" w:styleId="bl1">
    <w:name w:val="bl1"/>
    <w:basedOn w:val="bl1first"/>
    <w:qFormat/>
    <w:rsid w:val="00F93F5C"/>
    <w:pPr>
      <w:spacing w:before="60" w:after="60"/>
    </w:pPr>
  </w:style>
  <w:style w:type="paragraph" w:customStyle="1" w:styleId="bl1last">
    <w:name w:val="bl1last"/>
    <w:basedOn w:val="bl1first"/>
    <w:qFormat/>
    <w:rsid w:val="00F93F5C"/>
    <w:pPr>
      <w:spacing w:before="0" w:after="120"/>
    </w:pPr>
  </w:style>
  <w:style w:type="paragraph" w:customStyle="1" w:styleId="bl1single">
    <w:name w:val="bl1single"/>
    <w:basedOn w:val="bl1"/>
    <w:qFormat/>
    <w:rsid w:val="00F93F5C"/>
    <w:pPr>
      <w:spacing w:before="120" w:after="120"/>
    </w:pPr>
  </w:style>
  <w:style w:type="paragraph" w:customStyle="1" w:styleId="bl1par">
    <w:name w:val="bl1par"/>
    <w:basedOn w:val="bl1"/>
    <w:qFormat/>
    <w:rsid w:val="00F93F5C"/>
    <w:pPr>
      <w:spacing w:before="0" w:after="0"/>
      <w:ind w:firstLine="360"/>
    </w:pPr>
  </w:style>
  <w:style w:type="paragraph" w:customStyle="1" w:styleId="sbtitle">
    <w:name w:val="sbtitle"/>
    <w:qFormat/>
    <w:rsid w:val="00F93F5C"/>
    <w:pPr>
      <w:spacing w:after="120" w:line="276" w:lineRule="auto"/>
      <w:jc w:val="center"/>
    </w:pPr>
    <w:rPr>
      <w:rFonts w:ascii="Minion Pro" w:eastAsia="Times New Roman" w:hAnsi="Minion Pro"/>
      <w:smallCaps/>
      <w:sz w:val="22"/>
      <w:szCs w:val="24"/>
    </w:rPr>
  </w:style>
  <w:style w:type="paragraph" w:customStyle="1" w:styleId="sbh1">
    <w:name w:val="sbh1"/>
    <w:basedOn w:val="h1"/>
    <w:qFormat/>
    <w:rsid w:val="00F93F5C"/>
    <w:pPr>
      <w:spacing w:line="240" w:lineRule="auto"/>
    </w:pPr>
    <w:rPr>
      <w:sz w:val="22"/>
    </w:rPr>
  </w:style>
  <w:style w:type="paragraph" w:customStyle="1" w:styleId="sbh2">
    <w:name w:val="sbh2"/>
    <w:basedOn w:val="h2"/>
    <w:qFormat/>
    <w:rsid w:val="00F93F5C"/>
    <w:pPr>
      <w:spacing w:line="240" w:lineRule="auto"/>
    </w:pPr>
    <w:rPr>
      <w:sz w:val="20"/>
    </w:rPr>
  </w:style>
  <w:style w:type="paragraph" w:customStyle="1" w:styleId="sbh3">
    <w:name w:val="sbh3"/>
    <w:basedOn w:val="h3"/>
    <w:qFormat/>
    <w:rsid w:val="00F93F5C"/>
    <w:pPr>
      <w:spacing w:line="240" w:lineRule="auto"/>
    </w:pPr>
  </w:style>
  <w:style w:type="paragraph" w:customStyle="1" w:styleId="sbfirst">
    <w:name w:val="sbfirst"/>
    <w:qFormat/>
    <w:rsid w:val="00F93F5C"/>
    <w:rPr>
      <w:rFonts w:ascii="Minion Pro" w:eastAsia="Times New Roman" w:hAnsi="Minion Pro"/>
      <w:sz w:val="22"/>
      <w:szCs w:val="24"/>
    </w:rPr>
  </w:style>
  <w:style w:type="paragraph" w:customStyle="1" w:styleId="sbbody">
    <w:name w:val="sbbody"/>
    <w:basedOn w:val="sbfirst"/>
    <w:qFormat/>
    <w:rsid w:val="00F93F5C"/>
    <w:pPr>
      <w:ind w:firstLine="360"/>
    </w:pPr>
  </w:style>
  <w:style w:type="paragraph" w:customStyle="1" w:styleId="sbright">
    <w:name w:val="sbright"/>
    <w:basedOn w:val="sbbody"/>
    <w:qFormat/>
    <w:rsid w:val="00F93F5C"/>
    <w:pPr>
      <w:ind w:firstLine="0"/>
      <w:jc w:val="right"/>
    </w:pPr>
  </w:style>
  <w:style w:type="paragraph" w:customStyle="1" w:styleId="sblast">
    <w:name w:val="sblast"/>
    <w:basedOn w:val="sbbody"/>
    <w:qFormat/>
    <w:rsid w:val="00F93F5C"/>
    <w:pPr>
      <w:spacing w:after="60"/>
    </w:pPr>
  </w:style>
  <w:style w:type="paragraph" w:customStyle="1" w:styleId="sbsingle">
    <w:name w:val="sbsingle"/>
    <w:basedOn w:val="sbbody"/>
    <w:qFormat/>
    <w:rsid w:val="00F93F5C"/>
    <w:pPr>
      <w:spacing w:before="60" w:after="60"/>
    </w:pPr>
  </w:style>
  <w:style w:type="paragraph" w:customStyle="1" w:styleId="sbulfirst">
    <w:name w:val="sbulfirst"/>
    <w:basedOn w:val="sbbody"/>
    <w:qFormat/>
    <w:rsid w:val="00F93F5C"/>
    <w:pPr>
      <w:spacing w:before="80"/>
      <w:ind w:left="648" w:hanging="360"/>
    </w:pPr>
  </w:style>
  <w:style w:type="paragraph" w:customStyle="1" w:styleId="sbul">
    <w:name w:val="sbul"/>
    <w:basedOn w:val="sbulfirst"/>
    <w:qFormat/>
    <w:rsid w:val="00F93F5C"/>
    <w:pPr>
      <w:spacing w:before="40" w:after="40"/>
    </w:pPr>
  </w:style>
  <w:style w:type="paragraph" w:customStyle="1" w:styleId="sbullast">
    <w:name w:val="sbullast"/>
    <w:basedOn w:val="sbulfirst"/>
    <w:qFormat/>
    <w:rsid w:val="00F93F5C"/>
    <w:pPr>
      <w:spacing w:before="0" w:after="80"/>
    </w:pPr>
  </w:style>
  <w:style w:type="paragraph" w:customStyle="1" w:styleId="sbulsingle">
    <w:name w:val="sbulsingle"/>
    <w:basedOn w:val="sbul"/>
    <w:qFormat/>
    <w:rsid w:val="00F93F5C"/>
    <w:pPr>
      <w:spacing w:before="80" w:after="80"/>
    </w:pPr>
  </w:style>
  <w:style w:type="paragraph" w:customStyle="1" w:styleId="sbnlfirst">
    <w:name w:val="sbnlfirst"/>
    <w:basedOn w:val="sbulfirst"/>
    <w:qFormat/>
    <w:rsid w:val="00F93F5C"/>
  </w:style>
  <w:style w:type="paragraph" w:customStyle="1" w:styleId="sbnl">
    <w:name w:val="sbnl"/>
    <w:basedOn w:val="sbnlfirst"/>
    <w:qFormat/>
    <w:rsid w:val="00F93F5C"/>
    <w:pPr>
      <w:keepLines/>
      <w:spacing w:before="40" w:after="40"/>
    </w:pPr>
  </w:style>
  <w:style w:type="paragraph" w:customStyle="1" w:styleId="sbnllast">
    <w:name w:val="sbnllast"/>
    <w:basedOn w:val="sbnlfirst"/>
    <w:qFormat/>
    <w:rsid w:val="00F93F5C"/>
    <w:pPr>
      <w:keepLines/>
      <w:spacing w:before="0" w:after="80"/>
    </w:pPr>
  </w:style>
  <w:style w:type="paragraph" w:customStyle="1" w:styleId="sbnlsingle">
    <w:name w:val="sbnlsingle"/>
    <w:basedOn w:val="sbnl"/>
    <w:qFormat/>
    <w:rsid w:val="00F93F5C"/>
    <w:pPr>
      <w:spacing w:before="80" w:after="80"/>
    </w:pPr>
  </w:style>
  <w:style w:type="paragraph" w:customStyle="1" w:styleId="sbbqsingle">
    <w:name w:val="sbbqsingle"/>
    <w:basedOn w:val="sbbody"/>
    <w:qFormat/>
    <w:rsid w:val="00F93F5C"/>
    <w:pPr>
      <w:spacing w:before="80" w:after="80"/>
      <w:ind w:left="432" w:right="432" w:firstLine="0"/>
    </w:pPr>
  </w:style>
  <w:style w:type="paragraph" w:customStyle="1" w:styleId="sbbqfirst">
    <w:name w:val="sbbqfirst"/>
    <w:basedOn w:val="sbbqsingle"/>
    <w:qFormat/>
    <w:rsid w:val="00F93F5C"/>
    <w:pPr>
      <w:spacing w:after="0"/>
    </w:pPr>
  </w:style>
  <w:style w:type="paragraph" w:customStyle="1" w:styleId="sbbq">
    <w:name w:val="sbbq"/>
    <w:basedOn w:val="sbbqfirst"/>
    <w:qFormat/>
    <w:rsid w:val="00F93F5C"/>
    <w:pPr>
      <w:spacing w:before="40" w:after="40"/>
    </w:pPr>
  </w:style>
  <w:style w:type="paragraph" w:customStyle="1" w:styleId="sbbqlast">
    <w:name w:val="sbbqlast"/>
    <w:basedOn w:val="sbbq"/>
    <w:qFormat/>
    <w:rsid w:val="00F93F5C"/>
    <w:pPr>
      <w:spacing w:before="0" w:after="80"/>
    </w:pPr>
  </w:style>
  <w:style w:type="paragraph" w:customStyle="1" w:styleId="sbslfirst">
    <w:name w:val="sbslfirst"/>
    <w:basedOn w:val="sbbody"/>
    <w:qFormat/>
    <w:rsid w:val="00F93F5C"/>
    <w:pPr>
      <w:spacing w:before="80"/>
      <w:ind w:left="648" w:hanging="360"/>
    </w:pPr>
  </w:style>
  <w:style w:type="paragraph" w:customStyle="1" w:styleId="sbsl">
    <w:name w:val="sbsl"/>
    <w:basedOn w:val="sbslfirst"/>
    <w:qFormat/>
    <w:rsid w:val="00F93F5C"/>
    <w:pPr>
      <w:spacing w:before="40" w:after="40"/>
    </w:pPr>
  </w:style>
  <w:style w:type="paragraph" w:customStyle="1" w:styleId="sbsllast">
    <w:name w:val="sbsllast"/>
    <w:basedOn w:val="sbsl"/>
    <w:qFormat/>
    <w:rsid w:val="00F93F5C"/>
    <w:pPr>
      <w:spacing w:before="0" w:after="80"/>
    </w:pPr>
  </w:style>
  <w:style w:type="paragraph" w:customStyle="1" w:styleId="sbbodycon">
    <w:name w:val="sbbodycon"/>
    <w:basedOn w:val="sbbody"/>
    <w:qFormat/>
    <w:rsid w:val="00F93F5C"/>
    <w:pPr>
      <w:ind w:firstLine="0"/>
    </w:pPr>
  </w:style>
  <w:style w:type="paragraph" w:customStyle="1" w:styleId="sbul1first">
    <w:name w:val="sbul1first"/>
    <w:basedOn w:val="sbulfirst"/>
    <w:qFormat/>
    <w:rsid w:val="00F93F5C"/>
    <w:pPr>
      <w:ind w:left="936"/>
    </w:pPr>
  </w:style>
  <w:style w:type="paragraph" w:customStyle="1" w:styleId="sbul1">
    <w:name w:val="sbul1"/>
    <w:basedOn w:val="sbul1first"/>
    <w:qFormat/>
    <w:rsid w:val="00F93F5C"/>
    <w:pPr>
      <w:spacing w:before="40" w:after="40"/>
    </w:pPr>
  </w:style>
  <w:style w:type="paragraph" w:customStyle="1" w:styleId="sbul1last">
    <w:name w:val="sbul1last"/>
    <w:basedOn w:val="sbul1first"/>
    <w:qFormat/>
    <w:rsid w:val="00F93F5C"/>
    <w:pPr>
      <w:spacing w:before="0" w:after="80"/>
    </w:pPr>
  </w:style>
  <w:style w:type="paragraph" w:customStyle="1" w:styleId="sbnl1single">
    <w:name w:val="sbnl1single"/>
    <w:basedOn w:val="sbnlsingle"/>
    <w:qFormat/>
    <w:rsid w:val="00F93F5C"/>
    <w:pPr>
      <w:ind w:left="936"/>
    </w:pPr>
  </w:style>
  <w:style w:type="paragraph" w:customStyle="1" w:styleId="sbul1single">
    <w:name w:val="sbul1single"/>
    <w:basedOn w:val="sbul1first"/>
    <w:qFormat/>
    <w:rsid w:val="00F93F5C"/>
    <w:pPr>
      <w:spacing w:after="80"/>
    </w:pPr>
  </w:style>
  <w:style w:type="paragraph" w:customStyle="1" w:styleId="quotetail">
    <w:name w:val="quotetail"/>
    <w:qFormat/>
    <w:rsid w:val="00F93F5C"/>
    <w:pPr>
      <w:spacing w:after="120"/>
      <w:jc w:val="right"/>
    </w:pPr>
    <w:rPr>
      <w:rFonts w:ascii="Minion Pro" w:eastAsia="Times New Roman" w:hAnsi="Minion Pro"/>
      <w:sz w:val="24"/>
      <w:szCs w:val="24"/>
    </w:rPr>
  </w:style>
  <w:style w:type="paragraph" w:customStyle="1" w:styleId="tablehead">
    <w:name w:val="tablehead"/>
    <w:basedOn w:val="h1"/>
    <w:qFormat/>
    <w:rsid w:val="00F93F5C"/>
  </w:style>
  <w:style w:type="paragraph" w:customStyle="1" w:styleId="tablesub">
    <w:name w:val="tablesub"/>
    <w:basedOn w:val="h2"/>
    <w:qFormat/>
    <w:rsid w:val="00F93F5C"/>
  </w:style>
  <w:style w:type="paragraph" w:customStyle="1" w:styleId="tablefirst">
    <w:name w:val="tablefirst"/>
    <w:qFormat/>
    <w:rsid w:val="00F93F5C"/>
    <w:pPr>
      <w:spacing w:before="120" w:line="276" w:lineRule="auto"/>
    </w:pPr>
    <w:rPr>
      <w:rFonts w:ascii="Minion Pro" w:eastAsia="Times New Roman" w:hAnsi="Minion Pro"/>
      <w:sz w:val="24"/>
      <w:szCs w:val="24"/>
    </w:rPr>
  </w:style>
  <w:style w:type="paragraph" w:customStyle="1" w:styleId="tabledata">
    <w:name w:val="tabledata"/>
    <w:qFormat/>
    <w:rsid w:val="00F93F5C"/>
    <w:pPr>
      <w:spacing w:line="276" w:lineRule="auto"/>
    </w:pPr>
    <w:rPr>
      <w:rFonts w:ascii="Minion Pro" w:eastAsia="Times New Roman" w:hAnsi="Minion Pro"/>
      <w:sz w:val="24"/>
      <w:szCs w:val="24"/>
    </w:rPr>
  </w:style>
  <w:style w:type="paragraph" w:customStyle="1" w:styleId="tablelast">
    <w:name w:val="tablelast"/>
    <w:qFormat/>
    <w:rsid w:val="00F93F5C"/>
    <w:pPr>
      <w:spacing w:after="120" w:line="276" w:lineRule="auto"/>
    </w:pPr>
    <w:rPr>
      <w:rFonts w:ascii="Minion Pro" w:eastAsia="Times New Roman" w:hAnsi="Minion Pro"/>
      <w:sz w:val="24"/>
      <w:szCs w:val="24"/>
    </w:rPr>
  </w:style>
  <w:style w:type="paragraph" w:customStyle="1" w:styleId="tablenote">
    <w:name w:val="tablenote"/>
    <w:qFormat/>
    <w:rsid w:val="00F93F5C"/>
    <w:pPr>
      <w:spacing w:before="240"/>
      <w:jc w:val="both"/>
    </w:pPr>
    <w:rPr>
      <w:rFonts w:ascii="Minion Pro" w:eastAsia="Times New Roman" w:hAnsi="Minion Pro"/>
      <w:sz w:val="18"/>
      <w:szCs w:val="24"/>
    </w:rPr>
  </w:style>
  <w:style w:type="paragraph" w:customStyle="1" w:styleId="tablecredit">
    <w:name w:val="tablecredit"/>
    <w:basedOn w:val="figsub"/>
    <w:qFormat/>
    <w:rsid w:val="00F93F5C"/>
  </w:style>
  <w:style w:type="paragraph" w:customStyle="1" w:styleId="rubricins">
    <w:name w:val="rubricins"/>
    <w:basedOn w:val="rubriccommand"/>
    <w:qFormat/>
    <w:rsid w:val="00F93F5C"/>
    <w:pPr>
      <w:ind w:left="360"/>
    </w:pPr>
  </w:style>
  <w:style w:type="character" w:customStyle="1" w:styleId="lsb">
    <w:name w:val="lsb"/>
    <w:uiPriority w:val="1"/>
    <w:qFormat/>
    <w:rsid w:val="00F93F5C"/>
    <w:rPr>
      <w:rFonts w:ascii="LSBSymbol" w:hAnsi="LSBSymbol"/>
    </w:rPr>
  </w:style>
  <w:style w:type="paragraph" w:customStyle="1" w:styleId="age">
    <w:name w:val="age"/>
    <w:qFormat/>
    <w:rsid w:val="00F93F5C"/>
    <w:pPr>
      <w:spacing w:line="360" w:lineRule="auto"/>
      <w:jc w:val="both"/>
    </w:pPr>
    <w:rPr>
      <w:rFonts w:ascii="Minion Pro" w:eastAsia="Times New Roman" w:hAnsi="Minion Pro"/>
      <w:sz w:val="24"/>
      <w:szCs w:val="24"/>
    </w:rPr>
  </w:style>
  <w:style w:type="paragraph" w:customStyle="1" w:styleId="available">
    <w:name w:val="available"/>
    <w:basedOn w:val="age"/>
    <w:qFormat/>
    <w:rsid w:val="00F93F5C"/>
  </w:style>
  <w:style w:type="paragraph" w:customStyle="1" w:styleId="stockinfo">
    <w:name w:val="stockinfo"/>
    <w:qFormat/>
    <w:rsid w:val="00F93F5C"/>
    <w:pPr>
      <w:spacing w:line="360" w:lineRule="auto"/>
    </w:pPr>
    <w:rPr>
      <w:rFonts w:ascii="Minion Pro" w:eastAsia="Times New Roman" w:hAnsi="Minion Pro"/>
      <w:sz w:val="22"/>
      <w:szCs w:val="24"/>
    </w:rPr>
  </w:style>
  <w:style w:type="paragraph" w:customStyle="1" w:styleId="new">
    <w:name w:val="new"/>
    <w:basedOn w:val="h3"/>
    <w:qFormat/>
    <w:rsid w:val="00F93F5C"/>
    <w:pPr>
      <w:spacing w:before="0" w:line="240" w:lineRule="auto"/>
      <w:jc w:val="left"/>
    </w:pPr>
  </w:style>
  <w:style w:type="paragraph" w:customStyle="1" w:styleId="sale">
    <w:name w:val="sale"/>
    <w:basedOn w:val="new"/>
    <w:qFormat/>
    <w:rsid w:val="00F93F5C"/>
  </w:style>
  <w:style w:type="character" w:customStyle="1" w:styleId="newch">
    <w:name w:val="newch"/>
    <w:uiPriority w:val="1"/>
    <w:qFormat/>
    <w:rsid w:val="00F93F5C"/>
  </w:style>
  <w:style w:type="character" w:customStyle="1" w:styleId="salech">
    <w:name w:val="salech"/>
    <w:uiPriority w:val="1"/>
    <w:qFormat/>
    <w:rsid w:val="00F93F5C"/>
  </w:style>
  <w:style w:type="character" w:customStyle="1" w:styleId="salered">
    <w:name w:val="salered"/>
    <w:uiPriority w:val="1"/>
    <w:qFormat/>
    <w:rsid w:val="00F93F5C"/>
    <w:rPr>
      <w:color w:val="FF0000"/>
    </w:rPr>
  </w:style>
  <w:style w:type="character" w:customStyle="1" w:styleId="regpricecross">
    <w:name w:val="regpricecross"/>
    <w:uiPriority w:val="1"/>
    <w:qFormat/>
    <w:rsid w:val="00F93F5C"/>
    <w:rPr>
      <w:strike/>
      <w:dstrike w:val="0"/>
    </w:rPr>
  </w:style>
  <w:style w:type="paragraph" w:customStyle="1" w:styleId="burst">
    <w:name w:val="burst"/>
    <w:basedOn w:val="call"/>
    <w:qFormat/>
    <w:rsid w:val="00F93F5C"/>
  </w:style>
  <w:style w:type="paragraph" w:customStyle="1" w:styleId="endorse">
    <w:name w:val="endorse"/>
    <w:qFormat/>
    <w:rsid w:val="00F93F5C"/>
    <w:pPr>
      <w:spacing w:before="120" w:line="260" w:lineRule="atLeast"/>
    </w:pPr>
    <w:rPr>
      <w:rFonts w:ascii="Minion Pro" w:eastAsia="Times New Roman" w:hAnsi="Minion Pro"/>
      <w:sz w:val="22"/>
      <w:szCs w:val="24"/>
    </w:rPr>
  </w:style>
  <w:style w:type="paragraph" w:customStyle="1" w:styleId="endorsetail">
    <w:name w:val="endorsetail"/>
    <w:basedOn w:val="endorse"/>
    <w:qFormat/>
    <w:rsid w:val="00F93F5C"/>
    <w:pPr>
      <w:spacing w:after="240" w:line="240" w:lineRule="auto"/>
      <w:jc w:val="right"/>
    </w:pPr>
  </w:style>
  <w:style w:type="paragraph" w:customStyle="1" w:styleId="taxonomy">
    <w:name w:val="taxonomy"/>
    <w:basedOn w:val="folio"/>
    <w:qFormat/>
    <w:rsid w:val="00F93F5C"/>
  </w:style>
  <w:style w:type="character" w:customStyle="1" w:styleId="allcaps">
    <w:name w:val="allcaps"/>
    <w:uiPriority w:val="1"/>
    <w:qFormat/>
    <w:rsid w:val="00F93F5C"/>
    <w:rPr>
      <w:caps/>
      <w:smallCaps w:val="0"/>
    </w:rPr>
  </w:style>
  <w:style w:type="paragraph" w:customStyle="1" w:styleId="rheadr">
    <w:name w:val="rheadr"/>
    <w:basedOn w:val="rheadv"/>
    <w:qFormat/>
    <w:rsid w:val="00F93F5C"/>
    <w:pPr>
      <w:jc w:val="right"/>
    </w:pPr>
  </w:style>
  <w:style w:type="character" w:customStyle="1" w:styleId="strike">
    <w:name w:val="strike"/>
    <w:uiPriority w:val="1"/>
    <w:qFormat/>
    <w:rsid w:val="00F93F5C"/>
    <w:rPr>
      <w:strike/>
      <w:dstrike w:val="0"/>
      <w:u w:val="none"/>
    </w:rPr>
  </w:style>
  <w:style w:type="paragraph" w:customStyle="1" w:styleId="ml">
    <w:name w:val="ml"/>
    <w:basedOn w:val="lo"/>
    <w:qFormat/>
    <w:rsid w:val="00F93F5C"/>
  </w:style>
  <w:style w:type="character" w:customStyle="1" w:styleId="blue">
    <w:name w:val="blue"/>
    <w:uiPriority w:val="1"/>
    <w:qFormat/>
    <w:rsid w:val="00F93F5C"/>
    <w:rPr>
      <w:color w:val="3366FF"/>
    </w:rPr>
  </w:style>
  <w:style w:type="character" w:customStyle="1" w:styleId="green">
    <w:name w:val="green"/>
    <w:uiPriority w:val="1"/>
    <w:qFormat/>
    <w:rsid w:val="00F93F5C"/>
    <w:rPr>
      <w:color w:val="008000"/>
    </w:rPr>
  </w:style>
  <w:style w:type="character" w:customStyle="1" w:styleId="yellow">
    <w:name w:val="yellow"/>
    <w:uiPriority w:val="1"/>
    <w:qFormat/>
    <w:rsid w:val="00F93F5C"/>
    <w:rPr>
      <w:color w:val="FFFF00"/>
    </w:rPr>
  </w:style>
  <w:style w:type="character" w:customStyle="1" w:styleId="orange">
    <w:name w:val="orange"/>
    <w:uiPriority w:val="1"/>
    <w:qFormat/>
    <w:rsid w:val="00F93F5C"/>
    <w:rPr>
      <w:color w:val="FF6600"/>
    </w:rPr>
  </w:style>
  <w:style w:type="character" w:customStyle="1" w:styleId="purple">
    <w:name w:val="purple"/>
    <w:uiPriority w:val="1"/>
    <w:qFormat/>
    <w:rsid w:val="00F93F5C"/>
    <w:rPr>
      <w:color w:val="660066"/>
    </w:rPr>
  </w:style>
  <w:style w:type="character" w:customStyle="1" w:styleId="pink">
    <w:name w:val="pink"/>
    <w:uiPriority w:val="1"/>
    <w:qFormat/>
    <w:rsid w:val="00F93F5C"/>
    <w:rPr>
      <w:color w:val="FF00FF"/>
    </w:rPr>
  </w:style>
  <w:style w:type="character" w:customStyle="1" w:styleId="gospel">
    <w:name w:val="gospel"/>
    <w:uiPriority w:val="1"/>
    <w:qFormat/>
    <w:rsid w:val="00F93F5C"/>
    <w:rPr>
      <w:b/>
      <w:color w:val="FF0000"/>
    </w:rPr>
  </w:style>
  <w:style w:type="character" w:customStyle="1" w:styleId="gospelital">
    <w:name w:val="gospelital"/>
    <w:uiPriority w:val="1"/>
    <w:qFormat/>
    <w:rsid w:val="00F93F5C"/>
    <w:rPr>
      <w:b/>
      <w:i/>
      <w:color w:val="FF0000"/>
    </w:rPr>
  </w:style>
  <w:style w:type="character" w:customStyle="1" w:styleId="gospelunder">
    <w:name w:val="gospelunder"/>
    <w:uiPriority w:val="1"/>
    <w:qFormat/>
    <w:rsid w:val="00F93F5C"/>
    <w:rPr>
      <w:b/>
      <w:i w:val="0"/>
      <w:color w:val="FF0000"/>
      <w:u w:val="single"/>
    </w:rPr>
  </w:style>
  <w:style w:type="character" w:customStyle="1" w:styleId="largechar">
    <w:name w:val="largechar"/>
    <w:uiPriority w:val="1"/>
    <w:qFormat/>
    <w:rsid w:val="00F93F5C"/>
    <w:rPr>
      <w:b w:val="0"/>
      <w:i w:val="0"/>
      <w:color w:val="auto"/>
      <w:sz w:val="40"/>
      <w:u w:val="none"/>
    </w:rPr>
  </w:style>
  <w:style w:type="character" w:customStyle="1" w:styleId="redsuper">
    <w:name w:val="redsuper"/>
    <w:uiPriority w:val="1"/>
    <w:qFormat/>
    <w:rsid w:val="00F93F5C"/>
    <w:rPr>
      <w:b w:val="0"/>
      <w:bCs w:val="0"/>
      <w:i w:val="0"/>
      <w:iCs w:val="0"/>
      <w:color w:val="FF0000"/>
      <w:sz w:val="24"/>
      <w:szCs w:val="24"/>
      <w:u w:val="none"/>
      <w:vertAlign w:val="superscript"/>
    </w:rPr>
  </w:style>
  <w:style w:type="character" w:customStyle="1" w:styleId="ansital">
    <w:name w:val="ansital"/>
    <w:uiPriority w:val="1"/>
    <w:qFormat/>
    <w:rsid w:val="00F93F5C"/>
    <w:rPr>
      <w:b/>
      <w:i/>
    </w:rPr>
  </w:style>
  <w:style w:type="paragraph" w:customStyle="1" w:styleId="outhead">
    <w:name w:val="outhead"/>
    <w:qFormat/>
    <w:rsid w:val="00F93F5C"/>
    <w:pPr>
      <w:jc w:val="center"/>
    </w:pPr>
    <w:rPr>
      <w:rFonts w:ascii="Minion Pro" w:eastAsia="Times New Roman" w:hAnsi="Minion Pro"/>
      <w:b/>
      <w:sz w:val="22"/>
      <w:szCs w:val="24"/>
    </w:rPr>
  </w:style>
  <w:style w:type="paragraph" w:customStyle="1" w:styleId="sbblfirst">
    <w:name w:val="sbblfirst"/>
    <w:basedOn w:val="sbnlfirst"/>
    <w:next w:val="Normal"/>
    <w:qFormat/>
    <w:rsid w:val="00F93F5C"/>
  </w:style>
  <w:style w:type="paragraph" w:customStyle="1" w:styleId="sbbl">
    <w:name w:val="sbbl"/>
    <w:basedOn w:val="sbblfirst"/>
    <w:qFormat/>
    <w:rsid w:val="00F93F5C"/>
    <w:pPr>
      <w:spacing w:before="40" w:after="40"/>
    </w:pPr>
  </w:style>
  <w:style w:type="paragraph" w:customStyle="1" w:styleId="sbbllast">
    <w:name w:val="sbbllast"/>
    <w:basedOn w:val="sbbl"/>
    <w:qFormat/>
    <w:rsid w:val="00F93F5C"/>
    <w:pPr>
      <w:spacing w:before="0" w:after="80"/>
    </w:pPr>
  </w:style>
  <w:style w:type="paragraph" w:customStyle="1" w:styleId="sbblsingle">
    <w:name w:val="sbblsingle"/>
    <w:basedOn w:val="sbbl"/>
    <w:qFormat/>
    <w:rsid w:val="00F93F5C"/>
    <w:pPr>
      <w:spacing w:before="80" w:after="80"/>
    </w:pPr>
  </w:style>
  <w:style w:type="paragraph" w:customStyle="1" w:styleId="reprintline">
    <w:name w:val="reprintline"/>
    <w:basedOn w:val="indicia"/>
    <w:qFormat/>
    <w:rsid w:val="00F93F5C"/>
  </w:style>
  <w:style w:type="paragraph" w:customStyle="1" w:styleId="sbleft">
    <w:name w:val="sbleft"/>
    <w:basedOn w:val="sbbody"/>
    <w:qFormat/>
    <w:rsid w:val="00F93F5C"/>
    <w:pPr>
      <w:ind w:firstLine="0"/>
    </w:pPr>
  </w:style>
  <w:style w:type="paragraph" w:customStyle="1" w:styleId="ctfm">
    <w:name w:val="ctfm"/>
    <w:basedOn w:val="ct"/>
    <w:qFormat/>
    <w:rsid w:val="00F93F5C"/>
  </w:style>
  <w:style w:type="paragraph" w:customStyle="1" w:styleId="ctbm">
    <w:name w:val="ctbm"/>
    <w:basedOn w:val="ct"/>
    <w:qFormat/>
    <w:rsid w:val="00F93F5C"/>
  </w:style>
  <w:style w:type="paragraph" w:customStyle="1" w:styleId="epslfirst">
    <w:name w:val="epslfirst"/>
    <w:basedOn w:val="epsl"/>
    <w:qFormat/>
    <w:rsid w:val="00F93F5C"/>
    <w:pPr>
      <w:spacing w:before="120"/>
    </w:pPr>
  </w:style>
  <w:style w:type="paragraph" w:customStyle="1" w:styleId="endorseindent">
    <w:name w:val="endorseindent"/>
    <w:basedOn w:val="endorse"/>
    <w:next w:val="endorsetail"/>
    <w:qFormat/>
    <w:rsid w:val="00F93F5C"/>
    <w:pPr>
      <w:spacing w:before="0"/>
      <w:ind w:left="288"/>
    </w:pPr>
  </w:style>
  <w:style w:type="character" w:customStyle="1" w:styleId="hebrew">
    <w:name w:val="hebrew"/>
    <w:uiPriority w:val="1"/>
    <w:qFormat/>
    <w:rsid w:val="00F93F5C"/>
    <w:rPr>
      <w:rFonts w:ascii="SBL Hebrew" w:hAnsi="SBL Hebrew"/>
    </w:rPr>
  </w:style>
  <w:style w:type="character" w:customStyle="1" w:styleId="smallcapsital">
    <w:name w:val="smallcapsital"/>
    <w:uiPriority w:val="1"/>
    <w:qFormat/>
    <w:rsid w:val="00F93F5C"/>
    <w:rPr>
      <w:i/>
      <w:caps w:val="0"/>
      <w:smallCaps/>
    </w:rPr>
  </w:style>
  <w:style w:type="character" w:customStyle="1" w:styleId="gt">
    <w:name w:val="gt"/>
    <w:uiPriority w:val="1"/>
    <w:qFormat/>
    <w:rsid w:val="00F93F5C"/>
  </w:style>
  <w:style w:type="paragraph" w:customStyle="1" w:styleId="toc5">
    <w:name w:val="toc5"/>
    <w:basedOn w:val="toc2"/>
    <w:qFormat/>
    <w:rsid w:val="00F93F5C"/>
    <w:rPr>
      <w:sz w:val="22"/>
    </w:rPr>
  </w:style>
  <w:style w:type="character" w:customStyle="1" w:styleId="condensed">
    <w:name w:val="condensed"/>
    <w:uiPriority w:val="1"/>
    <w:qFormat/>
    <w:rsid w:val="00F93F5C"/>
    <w:rPr>
      <w:spacing w:val="-10"/>
    </w:rPr>
  </w:style>
  <w:style w:type="character" w:customStyle="1" w:styleId="boldunder">
    <w:name w:val="boldunder"/>
    <w:uiPriority w:val="1"/>
    <w:qFormat/>
    <w:rsid w:val="00F93F5C"/>
    <w:rPr>
      <w:b/>
      <w:u w:val="single"/>
    </w:rPr>
  </w:style>
  <w:style w:type="character" w:customStyle="1" w:styleId="allcapsital">
    <w:name w:val="allcapsital"/>
    <w:uiPriority w:val="1"/>
    <w:qFormat/>
    <w:rsid w:val="00F93F5C"/>
    <w:rPr>
      <w:i/>
      <w:caps/>
    </w:rPr>
  </w:style>
  <w:style w:type="paragraph" w:customStyle="1" w:styleId="quotation">
    <w:name w:val="quotation"/>
    <w:qFormat/>
    <w:rsid w:val="00F93F5C"/>
    <w:pPr>
      <w:spacing w:before="120" w:after="120" w:line="276" w:lineRule="auto"/>
      <w:ind w:left="360"/>
    </w:pPr>
    <w:rPr>
      <w:rFonts w:ascii="Minion Pro" w:eastAsia="Times New Roman" w:hAnsi="Minion Pro"/>
      <w:sz w:val="24"/>
      <w:szCs w:val="24"/>
    </w:rPr>
  </w:style>
  <w:style w:type="character" w:customStyle="1" w:styleId="pnum">
    <w:name w:val="pnum"/>
    <w:uiPriority w:val="1"/>
    <w:qFormat/>
    <w:rsid w:val="00F93F5C"/>
    <w:rPr>
      <w:b/>
    </w:rPr>
  </w:style>
  <w:style w:type="paragraph" w:customStyle="1" w:styleId="h1sub">
    <w:name w:val="h1sub"/>
    <w:qFormat/>
    <w:rsid w:val="00F93F5C"/>
    <w:pPr>
      <w:spacing w:line="360" w:lineRule="auto"/>
      <w:jc w:val="center"/>
    </w:pPr>
    <w:rPr>
      <w:rFonts w:ascii="Times New Roman" w:eastAsia="Times New Roman" w:hAnsi="Times New Roman"/>
      <w:sz w:val="24"/>
      <w:szCs w:val="24"/>
    </w:rPr>
  </w:style>
  <w:style w:type="character" w:styleId="HTMLCode">
    <w:name w:val="HTML Code"/>
    <w:uiPriority w:val="99"/>
    <w:semiHidden/>
    <w:rsid w:val="00F93F5C"/>
    <w:rPr>
      <w:rFonts w:ascii="Courier" w:eastAsia="MS Mincho" w:hAnsi="Courier" w:cs="Courier"/>
      <w:sz w:val="20"/>
      <w:szCs w:val="20"/>
    </w:rPr>
  </w:style>
  <w:style w:type="paragraph" w:customStyle="1" w:styleId="line">
    <w:name w:val="line"/>
    <w:basedOn w:val="Normal"/>
    <w:rsid w:val="00F93F5C"/>
    <w:pPr>
      <w:spacing w:before="100" w:beforeAutospacing="1" w:after="100" w:afterAutospacing="1"/>
    </w:pPr>
    <w:rPr>
      <w:lang w:bidi="he-IL"/>
    </w:rPr>
  </w:style>
  <w:style w:type="paragraph" w:styleId="TOC10">
    <w:name w:val="toc 1"/>
    <w:basedOn w:val="Normal"/>
    <w:semiHidden/>
    <w:rsid w:val="00F93F5C"/>
    <w:pPr>
      <w:spacing w:before="360"/>
    </w:pPr>
    <w:rPr>
      <w:rFonts w:ascii="Arial" w:hAnsi="Arial" w:cs="Arial"/>
      <w:b/>
      <w:bCs/>
      <w:caps/>
    </w:rPr>
  </w:style>
  <w:style w:type="paragraph" w:styleId="TOC20">
    <w:name w:val="toc 2"/>
    <w:basedOn w:val="Normal"/>
    <w:semiHidden/>
    <w:rsid w:val="00F93F5C"/>
    <w:pPr>
      <w:spacing w:before="240"/>
    </w:pPr>
    <w:rPr>
      <w:b/>
      <w:bCs/>
      <w:sz w:val="20"/>
    </w:rPr>
  </w:style>
  <w:style w:type="paragraph" w:styleId="TOC30">
    <w:name w:val="toc 3"/>
    <w:basedOn w:val="Normal"/>
    <w:semiHidden/>
    <w:rsid w:val="00F93F5C"/>
    <w:pPr>
      <w:ind w:left="240"/>
    </w:pPr>
    <w:rPr>
      <w:sz w:val="20"/>
    </w:rPr>
  </w:style>
  <w:style w:type="paragraph" w:styleId="TOC40">
    <w:name w:val="toc 4"/>
    <w:basedOn w:val="Normal"/>
    <w:semiHidden/>
    <w:rsid w:val="00F93F5C"/>
    <w:pPr>
      <w:ind w:left="480"/>
    </w:pPr>
    <w:rPr>
      <w:sz w:val="20"/>
    </w:rPr>
  </w:style>
  <w:style w:type="paragraph" w:styleId="TOC50">
    <w:name w:val="toc 5"/>
    <w:basedOn w:val="Normal"/>
    <w:semiHidden/>
    <w:rsid w:val="00F93F5C"/>
    <w:pPr>
      <w:ind w:left="720"/>
    </w:pPr>
    <w:rPr>
      <w:sz w:val="20"/>
    </w:rPr>
  </w:style>
  <w:style w:type="paragraph" w:customStyle="1" w:styleId="liturgy">
    <w:name w:val="liturgy"/>
    <w:qFormat/>
    <w:rsid w:val="00F93F5C"/>
    <w:pPr>
      <w:tabs>
        <w:tab w:val="left" w:pos="630"/>
      </w:tabs>
      <w:ind w:left="648" w:hanging="432"/>
    </w:pPr>
    <w:rPr>
      <w:rFonts w:ascii="Times New Roman" w:eastAsia="Times New Roman" w:hAnsi="Times New Roman" w:cs="Segoe UI"/>
      <w:color w:val="000000"/>
      <w:sz w:val="24"/>
      <w:szCs w:val="18"/>
      <w:lang w:bidi="he-IL"/>
    </w:rPr>
  </w:style>
  <w:style w:type="paragraph" w:customStyle="1" w:styleId="space">
    <w:name w:val="space"/>
    <w:qFormat/>
    <w:rsid w:val="00F93F5C"/>
    <w:rPr>
      <w:rFonts w:ascii="Times New Roman" w:eastAsia="Times New Roman" w:hAnsi="Times New Roman"/>
      <w:sz w:val="24"/>
      <w:szCs w:val="24"/>
    </w:rPr>
  </w:style>
  <w:style w:type="paragraph" w:customStyle="1" w:styleId="servicepart">
    <w:name w:val="servicepart"/>
    <w:qFormat/>
    <w:rsid w:val="00F93F5C"/>
    <w:pPr>
      <w:keepNext/>
      <w:tabs>
        <w:tab w:val="right" w:pos="9360"/>
      </w:tabs>
      <w:autoSpaceDE w:val="0"/>
      <w:autoSpaceDN w:val="0"/>
      <w:adjustRightInd w:val="0"/>
      <w:spacing w:after="80"/>
    </w:pPr>
    <w:rPr>
      <w:rFonts w:ascii="Times New Roman" w:eastAsia="MS Mincho" w:hAnsi="Times New Roman" w:cs="Segoe UI"/>
      <w:bCs/>
      <w:color w:val="000000"/>
      <w:sz w:val="24"/>
      <w:szCs w:val="21"/>
    </w:rPr>
  </w:style>
  <w:style w:type="character" w:customStyle="1" w:styleId="smallcapsbold">
    <w:name w:val="smallcapsbold"/>
    <w:uiPriority w:val="1"/>
    <w:qFormat/>
    <w:rsid w:val="00F93F5C"/>
    <w:rPr>
      <w:b/>
      <w:caps w:val="0"/>
      <w:smallCaps/>
    </w:rPr>
  </w:style>
  <w:style w:type="character" w:customStyle="1" w:styleId="ctChar">
    <w:name w:val="ct Char"/>
    <w:link w:val="ct"/>
    <w:rsid w:val="00F93F5C"/>
    <w:rPr>
      <w:rFonts w:ascii="Myriad Pro Black" w:eastAsia="Times New Roman" w:hAnsi="Myriad Pro Black"/>
      <w:smallCaps/>
      <w:sz w:val="40"/>
      <w:szCs w:val="24"/>
    </w:rPr>
  </w:style>
  <w:style w:type="paragraph" w:customStyle="1" w:styleId="hymncredit">
    <w:name w:val="hymncredit"/>
    <w:qFormat/>
    <w:rsid w:val="00F93F5C"/>
    <w:pPr>
      <w:spacing w:after="200" w:line="276" w:lineRule="auto"/>
      <w:ind w:left="216"/>
      <w:jc w:val="right"/>
    </w:pPr>
    <w:rPr>
      <w:rFonts w:ascii="Times New Roman" w:eastAsia="Times New Roman" w:hAnsi="Times New Roman"/>
      <w:color w:val="000000"/>
      <w:sz w:val="16"/>
      <w:szCs w:val="22"/>
      <w:lang w:bidi="he-IL"/>
    </w:rPr>
  </w:style>
  <w:style w:type="paragraph" w:customStyle="1" w:styleId="underlineitalic">
    <w:name w:val="underlineitalic"/>
    <w:basedOn w:val="liturgy"/>
    <w:qFormat/>
    <w:rsid w:val="00F93F5C"/>
    <w:rPr>
      <w:i/>
      <w:u w:val="single"/>
    </w:rPr>
  </w:style>
  <w:style w:type="character" w:styleId="PageNumber">
    <w:name w:val="page number"/>
    <w:uiPriority w:val="99"/>
    <w:semiHidden/>
    <w:unhideWhenUsed/>
    <w:rsid w:val="00F93F5C"/>
  </w:style>
  <w:style w:type="paragraph" w:customStyle="1" w:styleId="nlindent">
    <w:name w:val="nlindent"/>
    <w:basedOn w:val="nl"/>
    <w:autoRedefine/>
    <w:qFormat/>
    <w:rsid w:val="00F93F5C"/>
    <w:pPr>
      <w:ind w:firstLine="0"/>
    </w:pPr>
  </w:style>
  <w:style w:type="paragraph" w:styleId="MediumList2-Accent2">
    <w:name w:val="Medium List 2 Accent 2"/>
    <w:hidden/>
    <w:uiPriority w:val="99"/>
    <w:rsid w:val="0072262A"/>
    <w:pPr>
      <w:spacing w:after="200" w:line="276" w:lineRule="auto"/>
    </w:pPr>
    <w:rPr>
      <w:rFonts w:eastAsia="Times New Roman" w:cs="Courier New"/>
      <w:sz w:val="22"/>
      <w:szCs w:val="22"/>
    </w:rPr>
  </w:style>
  <w:style w:type="paragraph" w:styleId="ColorfulShading-Accent1">
    <w:name w:val="Colorful Shading Accent 1"/>
    <w:hidden/>
    <w:uiPriority w:val="99"/>
    <w:rsid w:val="006B6768"/>
    <w:pPr>
      <w:spacing w:after="200" w:line="276" w:lineRule="auto"/>
    </w:pPr>
    <w:rPr>
      <w:rFonts w:eastAsia="Times New Roman" w:cs="Courier New"/>
      <w:sz w:val="22"/>
      <w:szCs w:val="22"/>
    </w:rPr>
  </w:style>
  <w:style w:type="paragraph" w:styleId="Revision">
    <w:name w:val="Revision"/>
    <w:hidden/>
    <w:uiPriority w:val="99"/>
    <w:rsid w:val="00F93F5C"/>
    <w:pPr>
      <w:spacing w:after="200" w:line="276" w:lineRule="auto"/>
    </w:pPr>
    <w:rPr>
      <w:rFonts w:eastAsia="Times New Roman" w:cs="Courier New"/>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1238996">
      <w:bodyDiv w:val="1"/>
      <w:marLeft w:val="0"/>
      <w:marRight w:val="0"/>
      <w:marTop w:val="0"/>
      <w:marBottom w:val="0"/>
      <w:divBdr>
        <w:top w:val="none" w:sz="0" w:space="0" w:color="auto"/>
        <w:left w:val="none" w:sz="0" w:space="0" w:color="auto"/>
        <w:bottom w:val="none" w:sz="0" w:space="0" w:color="auto"/>
        <w:right w:val="none" w:sz="0" w:space="0" w:color="auto"/>
      </w:divBdr>
    </w:div>
    <w:div w:id="1388381141">
      <w:bodyDiv w:val="1"/>
      <w:marLeft w:val="0"/>
      <w:marRight w:val="0"/>
      <w:marTop w:val="0"/>
      <w:marBottom w:val="0"/>
      <w:divBdr>
        <w:top w:val="none" w:sz="0" w:space="0" w:color="auto"/>
        <w:left w:val="none" w:sz="0" w:space="0" w:color="auto"/>
        <w:bottom w:val="none" w:sz="0" w:space="0" w:color="auto"/>
        <w:right w:val="none" w:sz="0" w:space="0" w:color="auto"/>
      </w:divBdr>
    </w:div>
    <w:div w:id="1787699685">
      <w:bodyDiv w:val="1"/>
      <w:marLeft w:val="0"/>
      <w:marRight w:val="0"/>
      <w:marTop w:val="0"/>
      <w:marBottom w:val="0"/>
      <w:divBdr>
        <w:top w:val="none" w:sz="0" w:space="0" w:color="auto"/>
        <w:left w:val="none" w:sz="0" w:space="0" w:color="auto"/>
        <w:bottom w:val="none" w:sz="0" w:space="0" w:color="auto"/>
        <w:right w:val="none" w:sz="0" w:space="0" w:color="auto"/>
      </w:divBdr>
    </w:div>
    <w:div w:id="1897741715">
      <w:bodyDiv w:val="1"/>
      <w:marLeft w:val="0"/>
      <w:marRight w:val="0"/>
      <w:marTop w:val="0"/>
      <w:marBottom w:val="0"/>
      <w:divBdr>
        <w:top w:val="none" w:sz="0" w:space="0" w:color="auto"/>
        <w:left w:val="none" w:sz="0" w:space="0" w:color="auto"/>
        <w:bottom w:val="none" w:sz="0" w:space="0" w:color="auto"/>
        <w:right w:val="none" w:sz="0" w:space="0" w:color="auto"/>
      </w:divBdr>
    </w:div>
    <w:div w:id="1966622697">
      <w:bodyDiv w:val="1"/>
      <w:marLeft w:val="0"/>
      <w:marRight w:val="0"/>
      <w:marTop w:val="0"/>
      <w:marBottom w:val="0"/>
      <w:divBdr>
        <w:top w:val="none" w:sz="0" w:space="0" w:color="auto"/>
        <w:left w:val="none" w:sz="0" w:space="0" w:color="auto"/>
        <w:bottom w:val="none" w:sz="0" w:space="0" w:color="auto"/>
        <w:right w:val="none" w:sz="0" w:space="0" w:color="auto"/>
      </w:divBdr>
    </w:div>
    <w:div w:id="2084646156">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targetScreenSz w:val="800x600"/>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olumes/workflow$/Product/Synod/101081_%20Reformation%202017%20LCMS/101081_16_Preaching_Resources/101081_16-03%20Preaching%20Resources%20for%206-25-17/Manuscript%20Folder/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400E936-40B7-CA4C-839D-0CF35D2EFE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template.dotx</Template>
  <TotalTime>1</TotalTime>
  <Pages>13</Pages>
  <Words>4256</Words>
  <Characters>24260</Characters>
  <Application>Microsoft Macintosh Word</Application>
  <DocSecurity>0</DocSecurity>
  <Lines>202</Lines>
  <Paragraphs>56</Paragraphs>
  <ScaleCrop>false</ScaleCrop>
  <HeadingPairs>
    <vt:vector size="2" baseType="variant">
      <vt:variant>
        <vt:lpstr>Title</vt:lpstr>
      </vt:variant>
      <vt:variant>
        <vt:i4>1</vt:i4>
      </vt:variant>
    </vt:vector>
  </HeadingPairs>
  <TitlesOfParts>
    <vt:vector size="1" baseType="lpstr">
      <vt:lpstr/>
    </vt:vector>
  </TitlesOfParts>
  <Company>The Lutheran Church-Missouri Synod</Company>
  <LinksUpToDate>false</LinksUpToDate>
  <CharactersWithSpaces>28460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Randy Golter</dc:creator>
  <cp:keywords/>
  <cp:lastModifiedBy>Laura Lane</cp:lastModifiedBy>
  <cp:revision>2</cp:revision>
  <cp:lastPrinted>2017-04-12T11:33:00Z</cp:lastPrinted>
  <dcterms:created xsi:type="dcterms:W3CDTF">2017-05-31T15:39:00Z</dcterms:created>
  <dcterms:modified xsi:type="dcterms:W3CDTF">2017-05-31T15:39:00Z</dcterms:modified>
</cp:coreProperties>
</file>